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1B" w:rsidRDefault="00FC5C1B" w:rsidP="00FC5C1B">
      <w:pPr>
        <w:spacing w:after="0" w:line="240" w:lineRule="auto"/>
        <w:jc w:val="center"/>
        <w:rPr>
          <w:rFonts w:ascii="Times New Roman" w:eastAsia="Times New Roman" w:hAnsi="Times New Roman" w:cs="Times New Roman"/>
          <w:sz w:val="28"/>
          <w:szCs w:val="28"/>
          <w:lang w:eastAsia="ru-RU"/>
        </w:rPr>
      </w:pPr>
      <w:r w:rsidRPr="006E4155">
        <w:rPr>
          <w:rFonts w:ascii="Times New Roman" w:eastAsia="Times New Roman" w:hAnsi="Times New Roman" w:cs="Times New Roman"/>
          <w:sz w:val="28"/>
          <w:szCs w:val="28"/>
          <w:lang w:eastAsia="ru-RU"/>
        </w:rPr>
        <w:object w:dxaOrig="139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4.25pt" o:ole="" fillcolor="window">
            <v:imagedata r:id="rId4" o:title="" gain="79922f" grayscale="t" bilevel="t"/>
          </v:shape>
          <o:OLEObject Type="Embed" ProgID="Word.Picture.8" ShapeID="_x0000_i1025" DrawAspect="Content" ObjectID="_1645604504" r:id="rId5"/>
        </w:object>
      </w:r>
    </w:p>
    <w:p w:rsidR="00FC5C1B" w:rsidRPr="006E4155" w:rsidRDefault="00FC5C1B" w:rsidP="00FC5C1B">
      <w:pPr>
        <w:spacing w:after="0" w:line="240" w:lineRule="auto"/>
        <w:jc w:val="center"/>
        <w:rPr>
          <w:rFonts w:ascii="Times New Roman" w:eastAsia="Times New Roman" w:hAnsi="Times New Roman" w:cs="Times New Roman"/>
          <w:sz w:val="28"/>
          <w:szCs w:val="28"/>
          <w:lang w:eastAsia="ru-RU"/>
        </w:rPr>
      </w:pPr>
    </w:p>
    <w:p w:rsidR="00FC5C1B" w:rsidRPr="006E4155" w:rsidRDefault="00FC5C1B" w:rsidP="00FC5C1B">
      <w:pPr>
        <w:spacing w:after="0" w:line="240" w:lineRule="auto"/>
        <w:rPr>
          <w:rFonts w:ascii="Times New Roman" w:eastAsia="Times New Roman" w:hAnsi="Times New Roman" w:cs="Times New Roman"/>
          <w:sz w:val="28"/>
          <w:szCs w:val="28"/>
          <w:lang w:eastAsia="ru-RU"/>
        </w:rPr>
      </w:pPr>
      <w:r w:rsidRPr="006E4155">
        <w:rPr>
          <w:rFonts w:ascii="Times New Roman" w:eastAsia="Times New Roman" w:hAnsi="Times New Roman" w:cs="Times New Roman"/>
          <w:sz w:val="28"/>
          <w:szCs w:val="28"/>
          <w:lang w:eastAsia="ru-RU"/>
        </w:rPr>
        <w:t xml:space="preserve">             Муниципальное  образование  «</w:t>
      </w:r>
      <w:proofErr w:type="spellStart"/>
      <w:r w:rsidRPr="006E4155">
        <w:rPr>
          <w:rFonts w:ascii="Times New Roman" w:eastAsia="Times New Roman" w:hAnsi="Times New Roman" w:cs="Times New Roman"/>
          <w:sz w:val="28"/>
          <w:szCs w:val="28"/>
          <w:lang w:eastAsia="ru-RU"/>
        </w:rPr>
        <w:t>Полевское</w:t>
      </w:r>
      <w:proofErr w:type="spellEnd"/>
      <w:r w:rsidRPr="006E4155">
        <w:rPr>
          <w:rFonts w:ascii="Times New Roman" w:eastAsia="Times New Roman" w:hAnsi="Times New Roman" w:cs="Times New Roman"/>
          <w:sz w:val="28"/>
          <w:szCs w:val="28"/>
          <w:lang w:eastAsia="ru-RU"/>
        </w:rPr>
        <w:t xml:space="preserve">  сельское  поселение»</w:t>
      </w:r>
    </w:p>
    <w:p w:rsidR="00FC5C1B" w:rsidRPr="006E4155" w:rsidRDefault="00FC5C1B" w:rsidP="00FC5C1B">
      <w:pPr>
        <w:spacing w:after="0" w:line="240" w:lineRule="auto"/>
        <w:jc w:val="center"/>
        <w:rPr>
          <w:rFonts w:ascii="Times New Roman" w:eastAsia="Times New Roman" w:hAnsi="Times New Roman" w:cs="Times New Roman"/>
          <w:sz w:val="28"/>
          <w:szCs w:val="28"/>
          <w:lang w:eastAsia="ru-RU"/>
        </w:rPr>
      </w:pPr>
      <w:r w:rsidRPr="006E4155">
        <w:rPr>
          <w:rFonts w:ascii="Times New Roman" w:eastAsia="Times New Roman" w:hAnsi="Times New Roman" w:cs="Times New Roman"/>
          <w:sz w:val="28"/>
          <w:szCs w:val="28"/>
          <w:lang w:eastAsia="ru-RU"/>
        </w:rPr>
        <w:t>Октябрьского  муниципального  района.</w:t>
      </w:r>
    </w:p>
    <w:p w:rsidR="00FC5C1B" w:rsidRPr="006E4155" w:rsidRDefault="00FC5C1B" w:rsidP="00FC5C1B">
      <w:pPr>
        <w:spacing w:after="0" w:line="240" w:lineRule="auto"/>
        <w:jc w:val="center"/>
        <w:rPr>
          <w:rFonts w:ascii="Times New Roman" w:eastAsia="Times New Roman" w:hAnsi="Times New Roman" w:cs="Times New Roman"/>
          <w:sz w:val="28"/>
          <w:szCs w:val="28"/>
          <w:lang w:eastAsia="ru-RU"/>
        </w:rPr>
      </w:pPr>
      <w:r w:rsidRPr="006E4155">
        <w:rPr>
          <w:rFonts w:ascii="Times New Roman" w:eastAsia="Times New Roman" w:hAnsi="Times New Roman" w:cs="Times New Roman"/>
          <w:sz w:val="28"/>
          <w:szCs w:val="28"/>
          <w:lang w:eastAsia="ru-RU"/>
        </w:rPr>
        <w:t>Еврейской  автономной   области.</w:t>
      </w:r>
    </w:p>
    <w:p w:rsidR="00FC5C1B" w:rsidRPr="006E4155" w:rsidRDefault="00FC5C1B" w:rsidP="00FC5C1B">
      <w:pPr>
        <w:spacing w:after="0" w:line="240" w:lineRule="auto"/>
        <w:jc w:val="center"/>
        <w:rPr>
          <w:rFonts w:ascii="Times New Roman" w:eastAsia="Times New Roman" w:hAnsi="Times New Roman" w:cs="Times New Roman"/>
          <w:sz w:val="28"/>
          <w:szCs w:val="28"/>
          <w:lang w:eastAsia="ru-RU"/>
        </w:rPr>
      </w:pPr>
    </w:p>
    <w:p w:rsidR="00FC5C1B" w:rsidRPr="006E4155" w:rsidRDefault="00FC5C1B" w:rsidP="00FC5C1B">
      <w:pPr>
        <w:keepNext/>
        <w:tabs>
          <w:tab w:val="left" w:pos="9639"/>
        </w:tabs>
        <w:spacing w:after="0" w:line="240" w:lineRule="auto"/>
        <w:jc w:val="center"/>
        <w:outlineLvl w:val="0"/>
        <w:rPr>
          <w:rFonts w:ascii="Times New Roman" w:eastAsia="Times New Roman" w:hAnsi="Times New Roman" w:cs="Times New Roman"/>
          <w:sz w:val="28"/>
          <w:szCs w:val="28"/>
          <w:lang w:eastAsia="ru-RU"/>
        </w:rPr>
      </w:pPr>
      <w:r w:rsidRPr="006E4155">
        <w:rPr>
          <w:rFonts w:ascii="Times New Roman" w:eastAsia="Times New Roman" w:hAnsi="Times New Roman" w:cs="Times New Roman"/>
          <w:sz w:val="28"/>
          <w:szCs w:val="28"/>
          <w:lang w:eastAsia="ru-RU"/>
        </w:rPr>
        <w:t>СОБРАНИЕ   ДЕПУТАТОВ</w:t>
      </w:r>
    </w:p>
    <w:p w:rsidR="00FC5C1B" w:rsidRDefault="00FC5C1B" w:rsidP="00FC5C1B">
      <w:pPr>
        <w:spacing w:after="0" w:line="240" w:lineRule="auto"/>
        <w:rPr>
          <w:rFonts w:ascii="Times New Roman" w:eastAsia="Times New Roman" w:hAnsi="Times New Roman" w:cs="Times New Roman"/>
          <w:sz w:val="28"/>
          <w:szCs w:val="28"/>
          <w:lang w:eastAsia="ru-RU"/>
        </w:rPr>
      </w:pPr>
    </w:p>
    <w:p w:rsidR="00FC5C1B" w:rsidRDefault="00462DEC" w:rsidP="00FC5C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12.03</w:t>
      </w:r>
      <w:r w:rsidR="008E624A">
        <w:rPr>
          <w:rFonts w:ascii="Times New Roman" w:eastAsia="Times New Roman" w:hAnsi="Times New Roman" w:cs="Times New Roman"/>
          <w:sz w:val="28"/>
          <w:szCs w:val="28"/>
          <w:lang w:eastAsia="ru-RU"/>
        </w:rPr>
        <w:t>.2020</w:t>
      </w:r>
      <w:r w:rsidR="00475C0E">
        <w:rPr>
          <w:rFonts w:ascii="Times New Roman" w:eastAsia="Times New Roman" w:hAnsi="Times New Roman" w:cs="Times New Roman"/>
          <w:sz w:val="28"/>
          <w:szCs w:val="28"/>
          <w:lang w:eastAsia="ru-RU"/>
        </w:rPr>
        <w:t xml:space="preserve">                                                           </w:t>
      </w:r>
      <w:r w:rsidR="008E624A">
        <w:rPr>
          <w:rFonts w:ascii="Times New Roman" w:eastAsia="Times New Roman" w:hAnsi="Times New Roman" w:cs="Times New Roman"/>
          <w:sz w:val="28"/>
          <w:szCs w:val="28"/>
          <w:lang w:eastAsia="ru-RU"/>
        </w:rPr>
        <w:t xml:space="preserve">                </w:t>
      </w:r>
      <w:r w:rsidR="00475C0E">
        <w:rPr>
          <w:rFonts w:ascii="Times New Roman" w:eastAsia="Times New Roman" w:hAnsi="Times New Roman" w:cs="Times New Roman"/>
          <w:sz w:val="28"/>
          <w:szCs w:val="28"/>
          <w:lang w:eastAsia="ru-RU"/>
        </w:rPr>
        <w:t xml:space="preserve">                             № </w:t>
      </w:r>
      <w:r w:rsidR="008E624A">
        <w:rPr>
          <w:rFonts w:ascii="Times New Roman" w:eastAsia="Times New Roman" w:hAnsi="Times New Roman" w:cs="Times New Roman"/>
          <w:sz w:val="28"/>
          <w:szCs w:val="28"/>
          <w:lang w:eastAsia="ru-RU"/>
        </w:rPr>
        <w:t>77</w:t>
      </w:r>
    </w:p>
    <w:p w:rsidR="00FC5C1B" w:rsidRPr="006E4155" w:rsidRDefault="00FC5C1B" w:rsidP="00FC5C1B">
      <w:pPr>
        <w:spacing w:after="0" w:line="240" w:lineRule="auto"/>
        <w:jc w:val="center"/>
        <w:rPr>
          <w:rFonts w:ascii="Times New Roman" w:eastAsia="Times New Roman" w:hAnsi="Times New Roman" w:cs="Times New Roman"/>
          <w:sz w:val="28"/>
          <w:szCs w:val="28"/>
          <w:lang w:eastAsia="ru-RU"/>
        </w:rPr>
      </w:pPr>
      <w:r w:rsidRPr="006E4155">
        <w:rPr>
          <w:rFonts w:ascii="Times New Roman" w:eastAsia="Times New Roman" w:hAnsi="Times New Roman" w:cs="Times New Roman"/>
          <w:sz w:val="28"/>
          <w:szCs w:val="28"/>
          <w:lang w:eastAsia="ru-RU"/>
        </w:rPr>
        <w:t>с</w:t>
      </w:r>
      <w:proofErr w:type="gramStart"/>
      <w:r w:rsidRPr="006E4155">
        <w:rPr>
          <w:rFonts w:ascii="Times New Roman" w:eastAsia="Times New Roman" w:hAnsi="Times New Roman" w:cs="Times New Roman"/>
          <w:sz w:val="28"/>
          <w:szCs w:val="28"/>
          <w:lang w:eastAsia="ru-RU"/>
        </w:rPr>
        <w:t>.П</w:t>
      </w:r>
      <w:proofErr w:type="gramEnd"/>
      <w:r w:rsidRPr="006E4155">
        <w:rPr>
          <w:rFonts w:ascii="Times New Roman" w:eastAsia="Times New Roman" w:hAnsi="Times New Roman" w:cs="Times New Roman"/>
          <w:sz w:val="28"/>
          <w:szCs w:val="28"/>
          <w:lang w:eastAsia="ru-RU"/>
        </w:rPr>
        <w:t>олевое</w:t>
      </w:r>
    </w:p>
    <w:p w:rsidR="00FC5C1B" w:rsidRPr="006E4155" w:rsidRDefault="00FC5C1B" w:rsidP="00FC5C1B">
      <w:pPr>
        <w:spacing w:after="0" w:line="240" w:lineRule="auto"/>
        <w:jc w:val="both"/>
        <w:rPr>
          <w:rFonts w:ascii="Times New Roman" w:eastAsia="Times New Roman" w:hAnsi="Times New Roman" w:cs="Times New Roman"/>
          <w:sz w:val="28"/>
          <w:szCs w:val="28"/>
          <w:lang w:eastAsia="ru-RU"/>
        </w:rPr>
      </w:pPr>
    </w:p>
    <w:p w:rsidR="00FC5C1B" w:rsidRPr="006E4155" w:rsidRDefault="00FC5C1B" w:rsidP="00FC5C1B">
      <w:pPr>
        <w:snapToGrid w:val="0"/>
        <w:spacing w:after="0" w:line="240" w:lineRule="auto"/>
        <w:jc w:val="center"/>
        <w:rPr>
          <w:rFonts w:ascii="Times New Roman" w:eastAsia="Times New Roman" w:hAnsi="Times New Roman" w:cs="Times New Roman"/>
          <w:b/>
          <w:color w:val="000000"/>
          <w:sz w:val="28"/>
          <w:szCs w:val="28"/>
          <w:lang w:eastAsia="ru-RU"/>
        </w:rPr>
      </w:pPr>
    </w:p>
    <w:p w:rsidR="00FC5C1B" w:rsidRPr="006E4155" w:rsidRDefault="00FC5C1B" w:rsidP="00FC5C1B">
      <w:pPr>
        <w:snapToGrid w:val="0"/>
        <w:spacing w:after="0" w:line="240" w:lineRule="auto"/>
        <w:jc w:val="both"/>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t>О деятельности председателя Собрания депутатов, главы сельского поселения  муниципального образования «</w:t>
      </w:r>
      <w:proofErr w:type="spellStart"/>
      <w:r w:rsidRPr="006E4155">
        <w:rPr>
          <w:rFonts w:ascii="Times New Roman" w:eastAsia="Times New Roman" w:hAnsi="Times New Roman" w:cs="Times New Roman"/>
          <w:color w:val="000000"/>
          <w:sz w:val="28"/>
          <w:szCs w:val="28"/>
          <w:lang w:eastAsia="ru-RU"/>
        </w:rPr>
        <w:t>Полевское</w:t>
      </w:r>
      <w:proofErr w:type="spellEnd"/>
      <w:r w:rsidR="00475C0E">
        <w:rPr>
          <w:rFonts w:ascii="Times New Roman" w:eastAsia="Times New Roman" w:hAnsi="Times New Roman" w:cs="Times New Roman"/>
          <w:color w:val="000000"/>
          <w:sz w:val="28"/>
          <w:szCs w:val="28"/>
          <w:lang w:eastAsia="ru-RU"/>
        </w:rPr>
        <w:t xml:space="preserve"> сельское поселение» за 2019</w:t>
      </w:r>
      <w:r w:rsidRPr="006E4155">
        <w:rPr>
          <w:rFonts w:ascii="Times New Roman" w:eastAsia="Times New Roman" w:hAnsi="Times New Roman" w:cs="Times New Roman"/>
          <w:color w:val="000000"/>
          <w:sz w:val="28"/>
          <w:szCs w:val="28"/>
          <w:lang w:eastAsia="ru-RU"/>
        </w:rPr>
        <w:t xml:space="preserve"> год</w:t>
      </w:r>
    </w:p>
    <w:p w:rsidR="00FC5C1B" w:rsidRPr="006E4155" w:rsidRDefault="00FC5C1B" w:rsidP="00FC5C1B">
      <w:pPr>
        <w:snapToGrid w:val="0"/>
        <w:spacing w:after="0" w:line="240" w:lineRule="auto"/>
        <w:jc w:val="both"/>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both"/>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ind w:firstLine="708"/>
        <w:jc w:val="both"/>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t>В соответствии с Уставом муниципального образования  «</w:t>
      </w:r>
      <w:proofErr w:type="spellStart"/>
      <w:r w:rsidRPr="006E4155">
        <w:rPr>
          <w:rFonts w:ascii="Times New Roman" w:eastAsia="Times New Roman" w:hAnsi="Times New Roman" w:cs="Times New Roman"/>
          <w:color w:val="000000"/>
          <w:sz w:val="28"/>
          <w:szCs w:val="28"/>
          <w:lang w:eastAsia="ru-RU"/>
        </w:rPr>
        <w:t>Полевское</w:t>
      </w:r>
      <w:proofErr w:type="spellEnd"/>
      <w:r w:rsidRPr="006E4155">
        <w:rPr>
          <w:rFonts w:ascii="Times New Roman" w:eastAsia="Times New Roman" w:hAnsi="Times New Roman" w:cs="Times New Roman"/>
          <w:color w:val="000000"/>
          <w:sz w:val="28"/>
          <w:szCs w:val="28"/>
          <w:lang w:eastAsia="ru-RU"/>
        </w:rPr>
        <w:t xml:space="preserve"> сельское поселение» Собрание депутатов </w:t>
      </w:r>
    </w:p>
    <w:p w:rsidR="00FC5C1B" w:rsidRPr="006E4155" w:rsidRDefault="00FC5C1B" w:rsidP="00FC5C1B">
      <w:pPr>
        <w:snapToGrid w:val="0"/>
        <w:spacing w:after="0" w:line="240" w:lineRule="auto"/>
        <w:jc w:val="both"/>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t>РЕШИЛО:</w:t>
      </w:r>
    </w:p>
    <w:p w:rsidR="00FC5C1B" w:rsidRPr="006E4155" w:rsidRDefault="00FC5C1B" w:rsidP="00FC5C1B">
      <w:pPr>
        <w:snapToGrid w:val="0"/>
        <w:spacing w:after="0" w:line="240" w:lineRule="auto"/>
        <w:jc w:val="both"/>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t xml:space="preserve">         1. Принять к сведению информацию о деятельности председателя Собрания депутатов, главы сельского поселения  муниципального образования «</w:t>
      </w:r>
      <w:proofErr w:type="spellStart"/>
      <w:r w:rsidRPr="006E4155">
        <w:rPr>
          <w:rFonts w:ascii="Times New Roman" w:eastAsia="Times New Roman" w:hAnsi="Times New Roman" w:cs="Times New Roman"/>
          <w:color w:val="000000"/>
          <w:sz w:val="28"/>
          <w:szCs w:val="28"/>
          <w:lang w:eastAsia="ru-RU"/>
        </w:rPr>
        <w:t>Полев</w:t>
      </w:r>
      <w:r w:rsidR="00475C0E">
        <w:rPr>
          <w:rFonts w:ascii="Times New Roman" w:eastAsia="Times New Roman" w:hAnsi="Times New Roman" w:cs="Times New Roman"/>
          <w:color w:val="000000"/>
          <w:sz w:val="28"/>
          <w:szCs w:val="28"/>
          <w:lang w:eastAsia="ru-RU"/>
        </w:rPr>
        <w:t>ское</w:t>
      </w:r>
      <w:proofErr w:type="spellEnd"/>
      <w:r w:rsidR="00475C0E">
        <w:rPr>
          <w:rFonts w:ascii="Times New Roman" w:eastAsia="Times New Roman" w:hAnsi="Times New Roman" w:cs="Times New Roman"/>
          <w:color w:val="000000"/>
          <w:sz w:val="28"/>
          <w:szCs w:val="28"/>
          <w:lang w:eastAsia="ru-RU"/>
        </w:rPr>
        <w:t xml:space="preserve"> сельское поселение» за 2019</w:t>
      </w:r>
      <w:r w:rsidRPr="006E4155">
        <w:rPr>
          <w:rFonts w:ascii="Times New Roman" w:eastAsia="Times New Roman" w:hAnsi="Times New Roman" w:cs="Times New Roman"/>
          <w:color w:val="000000"/>
          <w:sz w:val="28"/>
          <w:szCs w:val="28"/>
          <w:lang w:eastAsia="ru-RU"/>
        </w:rPr>
        <w:t xml:space="preserve"> год.</w:t>
      </w:r>
    </w:p>
    <w:p w:rsidR="00FC5C1B" w:rsidRPr="006E4155" w:rsidRDefault="00475C0E" w:rsidP="00FC5C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C1B" w:rsidRPr="006E415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FC5C1B" w:rsidRPr="006E4155">
        <w:rPr>
          <w:rFonts w:ascii="Times New Roman" w:eastAsia="Times New Roman" w:hAnsi="Times New Roman" w:cs="Times New Roman"/>
          <w:sz w:val="28"/>
          <w:szCs w:val="28"/>
          <w:lang w:eastAsia="ru-RU"/>
        </w:rPr>
        <w:tab/>
        <w:t xml:space="preserve">Опубликовать настоящее решение в «Полевском вестнике» </w:t>
      </w:r>
      <w:r w:rsidR="00FC5C1B">
        <w:rPr>
          <w:rFonts w:ascii="Times New Roman" w:eastAsia="Times New Roman" w:hAnsi="Times New Roman" w:cs="Times New Roman"/>
          <w:sz w:val="28"/>
          <w:szCs w:val="28"/>
          <w:lang w:eastAsia="ru-RU"/>
        </w:rPr>
        <w:t>Полевского сельского поселения</w:t>
      </w:r>
      <w:r w:rsidR="00FC5C1B" w:rsidRPr="006E4155">
        <w:rPr>
          <w:rFonts w:ascii="Times New Roman" w:eastAsia="Times New Roman" w:hAnsi="Times New Roman" w:cs="Times New Roman"/>
          <w:sz w:val="28"/>
          <w:szCs w:val="28"/>
          <w:lang w:eastAsia="ru-RU"/>
        </w:rPr>
        <w:t>.</w:t>
      </w:r>
    </w:p>
    <w:p w:rsidR="00FC5C1B" w:rsidRPr="006E4155" w:rsidRDefault="00FC5C1B" w:rsidP="00FC5C1B">
      <w:pPr>
        <w:snapToGrid w:val="0"/>
        <w:spacing w:after="0" w:line="240" w:lineRule="auto"/>
        <w:ind w:firstLine="225"/>
        <w:jc w:val="both"/>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both"/>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t xml:space="preserve">Председатель Собрания депутатов                                                   А.П. </w:t>
      </w:r>
      <w:proofErr w:type="spellStart"/>
      <w:r w:rsidRPr="006E4155">
        <w:rPr>
          <w:rFonts w:ascii="Times New Roman" w:eastAsia="Times New Roman" w:hAnsi="Times New Roman" w:cs="Times New Roman"/>
          <w:color w:val="000000"/>
          <w:sz w:val="28"/>
          <w:szCs w:val="28"/>
          <w:lang w:eastAsia="ru-RU"/>
        </w:rPr>
        <w:t>Пермин</w:t>
      </w:r>
      <w:proofErr w:type="spellEnd"/>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rPr>
          <w:rFonts w:ascii="Times New Roman" w:eastAsia="Times New Roman" w:hAnsi="Times New Roman" w:cs="Times New Roman"/>
          <w:color w:val="000000"/>
          <w:sz w:val="28"/>
          <w:szCs w:val="28"/>
          <w:lang w:eastAsia="ru-RU"/>
        </w:rPr>
      </w:pPr>
    </w:p>
    <w:p w:rsidR="00FC5C1B"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lastRenderedPageBreak/>
        <w:t>УТВЕРЖДЕНА</w:t>
      </w: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t>решением Собрания депутатов</w:t>
      </w:r>
    </w:p>
    <w:p w:rsidR="00FC5C1B" w:rsidRPr="006E4155" w:rsidRDefault="00FC5C1B" w:rsidP="00FC5C1B">
      <w:pPr>
        <w:snapToGrid w:val="0"/>
        <w:spacing w:after="0" w:line="240" w:lineRule="auto"/>
        <w:jc w:val="right"/>
        <w:rPr>
          <w:rFonts w:ascii="Times New Roman" w:eastAsia="Times New Roman" w:hAnsi="Times New Roman" w:cs="Times New Roman"/>
          <w:color w:val="000000"/>
          <w:sz w:val="28"/>
          <w:szCs w:val="28"/>
          <w:lang w:eastAsia="ru-RU"/>
        </w:rPr>
      </w:pPr>
      <w:r w:rsidRPr="006E4155">
        <w:rPr>
          <w:rFonts w:ascii="Times New Roman" w:eastAsia="Times New Roman" w:hAnsi="Times New Roman" w:cs="Times New Roman"/>
          <w:color w:val="000000"/>
          <w:sz w:val="28"/>
          <w:szCs w:val="28"/>
          <w:lang w:eastAsia="ru-RU"/>
        </w:rPr>
        <w:t xml:space="preserve">от </w:t>
      </w:r>
      <w:r w:rsidR="00462DEC">
        <w:rPr>
          <w:rFonts w:ascii="Times New Roman" w:eastAsia="Times New Roman" w:hAnsi="Times New Roman" w:cs="Times New Roman"/>
          <w:color w:val="000000"/>
          <w:sz w:val="28"/>
          <w:szCs w:val="28"/>
          <w:lang w:eastAsia="ru-RU"/>
        </w:rPr>
        <w:t>12.03</w:t>
      </w:r>
      <w:r w:rsidR="008E624A">
        <w:rPr>
          <w:rFonts w:ascii="Times New Roman" w:eastAsia="Times New Roman" w:hAnsi="Times New Roman" w:cs="Times New Roman"/>
          <w:color w:val="000000"/>
          <w:sz w:val="28"/>
          <w:szCs w:val="28"/>
          <w:lang w:eastAsia="ru-RU"/>
        </w:rPr>
        <w:t>.2020</w:t>
      </w:r>
      <w:r>
        <w:rPr>
          <w:rFonts w:ascii="Times New Roman" w:eastAsia="Times New Roman" w:hAnsi="Times New Roman" w:cs="Times New Roman"/>
          <w:color w:val="000000"/>
          <w:sz w:val="28"/>
          <w:szCs w:val="28"/>
          <w:lang w:eastAsia="ru-RU"/>
        </w:rPr>
        <w:t xml:space="preserve">   №</w:t>
      </w:r>
      <w:r w:rsidR="008E624A">
        <w:rPr>
          <w:rFonts w:ascii="Times New Roman" w:eastAsia="Times New Roman" w:hAnsi="Times New Roman" w:cs="Times New Roman"/>
          <w:color w:val="000000"/>
          <w:sz w:val="28"/>
          <w:szCs w:val="28"/>
          <w:lang w:eastAsia="ru-RU"/>
        </w:rPr>
        <w:t xml:space="preserve"> 77</w:t>
      </w:r>
      <w:r>
        <w:rPr>
          <w:rFonts w:ascii="Times New Roman" w:eastAsia="Times New Roman" w:hAnsi="Times New Roman" w:cs="Times New Roman"/>
          <w:color w:val="000000"/>
          <w:sz w:val="28"/>
          <w:szCs w:val="28"/>
          <w:lang w:eastAsia="ru-RU"/>
        </w:rPr>
        <w:t xml:space="preserve"> </w:t>
      </w:r>
      <w:bookmarkStart w:id="0" w:name="_GoBack"/>
      <w:bookmarkEnd w:id="0"/>
      <w:r w:rsidR="00475C0E">
        <w:rPr>
          <w:rFonts w:ascii="Times New Roman" w:eastAsia="Times New Roman" w:hAnsi="Times New Roman" w:cs="Times New Roman"/>
          <w:color w:val="000000"/>
          <w:sz w:val="28"/>
          <w:szCs w:val="28"/>
          <w:lang w:eastAsia="ru-RU"/>
        </w:rPr>
        <w:t xml:space="preserve">   </w:t>
      </w:r>
    </w:p>
    <w:p w:rsidR="00475C0E" w:rsidRDefault="00475C0E" w:rsidP="00475C0E">
      <w:pPr>
        <w:snapToGrid w:val="0"/>
        <w:spacing w:after="0" w:line="240" w:lineRule="auto"/>
        <w:jc w:val="center"/>
        <w:rPr>
          <w:rFonts w:ascii="Times New Roman" w:eastAsia="Times New Roman" w:hAnsi="Times New Roman" w:cs="Times New Roman"/>
          <w:color w:val="000000"/>
          <w:sz w:val="28"/>
          <w:szCs w:val="28"/>
          <w:lang w:eastAsia="ru-RU"/>
        </w:rPr>
      </w:pPr>
    </w:p>
    <w:p w:rsidR="00475C0E" w:rsidRPr="00663852" w:rsidRDefault="00475C0E" w:rsidP="00475C0E">
      <w:pPr>
        <w:snapToGrid w:val="0"/>
        <w:spacing w:after="0" w:line="240" w:lineRule="auto"/>
        <w:jc w:val="center"/>
        <w:rPr>
          <w:rFonts w:ascii="Times New Roman" w:eastAsia="Times New Roman" w:hAnsi="Times New Roman" w:cs="Times New Roman"/>
          <w:color w:val="000000"/>
          <w:sz w:val="28"/>
          <w:szCs w:val="28"/>
          <w:lang w:eastAsia="ru-RU"/>
        </w:rPr>
      </w:pPr>
      <w:r w:rsidRPr="00663852">
        <w:rPr>
          <w:rFonts w:ascii="Times New Roman" w:eastAsia="Times New Roman" w:hAnsi="Times New Roman" w:cs="Times New Roman"/>
          <w:color w:val="000000"/>
          <w:sz w:val="28"/>
          <w:szCs w:val="28"/>
          <w:lang w:eastAsia="ru-RU"/>
        </w:rPr>
        <w:t>ИНФОРМАЦИЯ</w:t>
      </w:r>
    </w:p>
    <w:p w:rsidR="00475C0E" w:rsidRPr="00663852" w:rsidRDefault="00475C0E" w:rsidP="00475C0E">
      <w:pPr>
        <w:snapToGrid w:val="0"/>
        <w:spacing w:after="0" w:line="240" w:lineRule="auto"/>
        <w:jc w:val="center"/>
        <w:rPr>
          <w:rFonts w:ascii="Times New Roman" w:eastAsia="Times New Roman" w:hAnsi="Times New Roman" w:cs="Times New Roman"/>
          <w:color w:val="000000"/>
          <w:sz w:val="28"/>
          <w:szCs w:val="28"/>
          <w:lang w:eastAsia="ru-RU"/>
        </w:rPr>
      </w:pPr>
      <w:r w:rsidRPr="00663852">
        <w:rPr>
          <w:rFonts w:ascii="Times New Roman" w:eastAsia="Times New Roman" w:hAnsi="Times New Roman" w:cs="Times New Roman"/>
          <w:color w:val="000000"/>
          <w:sz w:val="28"/>
          <w:szCs w:val="28"/>
          <w:lang w:eastAsia="ru-RU"/>
        </w:rPr>
        <w:t>о деятельности председателя Собрания депутатов, главы муниципального образования «</w:t>
      </w:r>
      <w:proofErr w:type="spellStart"/>
      <w:r w:rsidRPr="00663852">
        <w:rPr>
          <w:rFonts w:ascii="Times New Roman" w:eastAsia="Times New Roman" w:hAnsi="Times New Roman" w:cs="Times New Roman"/>
          <w:color w:val="000000"/>
          <w:sz w:val="28"/>
          <w:szCs w:val="28"/>
          <w:lang w:eastAsia="ru-RU"/>
        </w:rPr>
        <w:t>Полевское</w:t>
      </w:r>
      <w:proofErr w:type="spellEnd"/>
      <w:r w:rsidRPr="00663852">
        <w:rPr>
          <w:rFonts w:ascii="Times New Roman" w:eastAsia="Times New Roman" w:hAnsi="Times New Roman" w:cs="Times New Roman"/>
          <w:color w:val="000000"/>
          <w:sz w:val="28"/>
          <w:szCs w:val="28"/>
          <w:lang w:eastAsia="ru-RU"/>
        </w:rPr>
        <w:t xml:space="preserve"> сельское поселение» по реализации Федерального закона от 06.10.2003 N 131-ФЗ «Об общих принципах организации местного самоуправления в Российской Федерации» за 201</w:t>
      </w:r>
      <w:r>
        <w:rPr>
          <w:rFonts w:ascii="Times New Roman" w:eastAsia="Times New Roman" w:hAnsi="Times New Roman" w:cs="Times New Roman"/>
          <w:color w:val="000000"/>
          <w:sz w:val="28"/>
          <w:szCs w:val="28"/>
          <w:lang w:eastAsia="ru-RU"/>
        </w:rPr>
        <w:t>9</w:t>
      </w:r>
      <w:r w:rsidRPr="00663852">
        <w:rPr>
          <w:rFonts w:ascii="Times New Roman" w:eastAsia="Times New Roman" w:hAnsi="Times New Roman" w:cs="Times New Roman"/>
          <w:color w:val="000000"/>
          <w:sz w:val="28"/>
          <w:szCs w:val="28"/>
          <w:lang w:eastAsia="ru-RU"/>
        </w:rPr>
        <w:t xml:space="preserve"> год </w:t>
      </w:r>
    </w:p>
    <w:p w:rsidR="00475C0E" w:rsidRPr="00663852" w:rsidRDefault="00475C0E" w:rsidP="00475C0E">
      <w:pPr>
        <w:snapToGrid w:val="0"/>
        <w:spacing w:after="0" w:line="240" w:lineRule="auto"/>
        <w:jc w:val="center"/>
        <w:rPr>
          <w:rFonts w:ascii="Times New Roman" w:eastAsia="Times New Roman" w:hAnsi="Times New Roman" w:cs="Times New Roman"/>
          <w:color w:val="000000"/>
          <w:sz w:val="28"/>
          <w:szCs w:val="28"/>
          <w:lang w:eastAsia="ru-RU"/>
        </w:rPr>
      </w:pPr>
    </w:p>
    <w:p w:rsidR="00475C0E" w:rsidRDefault="00475C0E" w:rsidP="00475C0E">
      <w:pPr>
        <w:spacing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На  01.01.2020</w:t>
      </w:r>
      <w:r w:rsidRPr="00663852">
        <w:rPr>
          <w:rFonts w:ascii="Times New Roman" w:hAnsi="Times New Roman" w:cs="Times New Roman"/>
          <w:sz w:val="28"/>
          <w:szCs w:val="28"/>
        </w:rPr>
        <w:t xml:space="preserve"> года  численность жителей сельского поселения составила  </w:t>
      </w:r>
      <w:r>
        <w:rPr>
          <w:rFonts w:ascii="Times New Roman" w:hAnsi="Times New Roman" w:cs="Times New Roman"/>
          <w:sz w:val="28"/>
          <w:szCs w:val="28"/>
        </w:rPr>
        <w:t xml:space="preserve">1317 </w:t>
      </w:r>
      <w:r w:rsidRPr="00663852">
        <w:rPr>
          <w:rFonts w:ascii="Times New Roman" w:hAnsi="Times New Roman" w:cs="Times New Roman"/>
          <w:sz w:val="28"/>
          <w:szCs w:val="28"/>
        </w:rPr>
        <w:t xml:space="preserve"> человек (Полевое-</w:t>
      </w:r>
      <w:r>
        <w:rPr>
          <w:rFonts w:ascii="Times New Roman" w:hAnsi="Times New Roman" w:cs="Times New Roman"/>
          <w:sz w:val="28"/>
          <w:szCs w:val="28"/>
        </w:rPr>
        <w:t>609</w:t>
      </w:r>
      <w:r w:rsidRPr="00663852">
        <w:rPr>
          <w:rFonts w:ascii="Times New Roman" w:hAnsi="Times New Roman" w:cs="Times New Roman"/>
          <w:sz w:val="28"/>
          <w:szCs w:val="28"/>
        </w:rPr>
        <w:t>; Луговое-</w:t>
      </w:r>
      <w:r>
        <w:rPr>
          <w:rFonts w:ascii="Times New Roman" w:hAnsi="Times New Roman" w:cs="Times New Roman"/>
          <w:sz w:val="28"/>
          <w:szCs w:val="28"/>
        </w:rPr>
        <w:t>176</w:t>
      </w:r>
      <w:r w:rsidRPr="006638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852">
        <w:rPr>
          <w:rFonts w:ascii="Times New Roman" w:hAnsi="Times New Roman" w:cs="Times New Roman"/>
          <w:sz w:val="28"/>
          <w:szCs w:val="28"/>
        </w:rPr>
        <w:t>Самара-</w:t>
      </w:r>
      <w:r>
        <w:rPr>
          <w:rFonts w:ascii="Times New Roman" w:hAnsi="Times New Roman" w:cs="Times New Roman"/>
          <w:sz w:val="28"/>
          <w:szCs w:val="28"/>
        </w:rPr>
        <w:t>339</w:t>
      </w:r>
      <w:r w:rsidRPr="00663852">
        <w:rPr>
          <w:rFonts w:ascii="Times New Roman" w:hAnsi="Times New Roman" w:cs="Times New Roman"/>
          <w:sz w:val="28"/>
          <w:szCs w:val="28"/>
        </w:rPr>
        <w:t>; Столбовое-</w:t>
      </w:r>
      <w:r>
        <w:rPr>
          <w:rFonts w:ascii="Times New Roman" w:hAnsi="Times New Roman" w:cs="Times New Roman"/>
          <w:sz w:val="28"/>
          <w:szCs w:val="28"/>
        </w:rPr>
        <w:t>193</w:t>
      </w:r>
      <w:r w:rsidRPr="00663852">
        <w:rPr>
          <w:rFonts w:ascii="Times New Roman" w:hAnsi="Times New Roman" w:cs="Times New Roman"/>
          <w:sz w:val="28"/>
          <w:szCs w:val="28"/>
        </w:rPr>
        <w:t>:</w:t>
      </w:r>
      <w:r>
        <w:rPr>
          <w:rFonts w:ascii="Times New Roman" w:hAnsi="Times New Roman" w:cs="Times New Roman"/>
          <w:sz w:val="28"/>
          <w:szCs w:val="28"/>
        </w:rPr>
        <w:t xml:space="preserve"> </w:t>
      </w:r>
      <w:r w:rsidRPr="00663852">
        <w:rPr>
          <w:rFonts w:ascii="Times New Roman" w:hAnsi="Times New Roman" w:cs="Times New Roman"/>
          <w:sz w:val="28"/>
          <w:szCs w:val="28"/>
        </w:rPr>
        <w:t xml:space="preserve"> из  них 8</w:t>
      </w:r>
      <w:r>
        <w:rPr>
          <w:rFonts w:ascii="Times New Roman" w:hAnsi="Times New Roman" w:cs="Times New Roman"/>
          <w:sz w:val="28"/>
          <w:szCs w:val="28"/>
        </w:rPr>
        <w:t xml:space="preserve">00 </w:t>
      </w:r>
      <w:r w:rsidRPr="00663852">
        <w:rPr>
          <w:rFonts w:ascii="Times New Roman" w:hAnsi="Times New Roman" w:cs="Times New Roman"/>
          <w:sz w:val="28"/>
          <w:szCs w:val="28"/>
        </w:rPr>
        <w:t xml:space="preserve"> человек граждане трудоспособного  возраста, 2</w:t>
      </w:r>
      <w:r>
        <w:rPr>
          <w:rFonts w:ascii="Times New Roman" w:hAnsi="Times New Roman" w:cs="Times New Roman"/>
          <w:sz w:val="28"/>
          <w:szCs w:val="28"/>
        </w:rPr>
        <w:t>00</w:t>
      </w:r>
      <w:r w:rsidRPr="00663852">
        <w:rPr>
          <w:rFonts w:ascii="Times New Roman" w:hAnsi="Times New Roman" w:cs="Times New Roman"/>
          <w:sz w:val="28"/>
          <w:szCs w:val="28"/>
        </w:rPr>
        <w:t xml:space="preserve">  человек  имеют  постоянную  работу, 27 чел. - работают с выездом за пределами района, молодежь в возрасте от 20 до 35 без работы –331 человек, </w:t>
      </w:r>
      <w:r>
        <w:rPr>
          <w:rFonts w:ascii="Times New Roman" w:hAnsi="Times New Roman" w:cs="Times New Roman"/>
          <w:sz w:val="28"/>
          <w:szCs w:val="28"/>
        </w:rPr>
        <w:t>266</w:t>
      </w:r>
      <w:r w:rsidRPr="00663852">
        <w:rPr>
          <w:rFonts w:ascii="Times New Roman" w:hAnsi="Times New Roman" w:cs="Times New Roman"/>
          <w:sz w:val="28"/>
          <w:szCs w:val="28"/>
        </w:rPr>
        <w:t xml:space="preserve"> человек - граждане  пенсионного возраста.</w:t>
      </w:r>
      <w:proofErr w:type="gramEnd"/>
      <w:r w:rsidRPr="00663852">
        <w:rPr>
          <w:rFonts w:ascii="Times New Roman" w:hAnsi="Times New Roman" w:cs="Times New Roman"/>
          <w:sz w:val="28"/>
          <w:szCs w:val="28"/>
        </w:rPr>
        <w:t xml:space="preserve"> В каждом населенном пункте находятся социальные объекты: фельдшерско-акушерск</w:t>
      </w:r>
      <w:r>
        <w:rPr>
          <w:rFonts w:ascii="Times New Roman" w:hAnsi="Times New Roman" w:cs="Times New Roman"/>
          <w:sz w:val="28"/>
          <w:szCs w:val="28"/>
        </w:rPr>
        <w:t>ие</w:t>
      </w:r>
      <w:r w:rsidRPr="00663852">
        <w:rPr>
          <w:rFonts w:ascii="Times New Roman" w:hAnsi="Times New Roman" w:cs="Times New Roman"/>
          <w:sz w:val="28"/>
          <w:szCs w:val="28"/>
        </w:rPr>
        <w:t xml:space="preserve">  пункт</w:t>
      </w:r>
      <w:r>
        <w:rPr>
          <w:rFonts w:ascii="Times New Roman" w:hAnsi="Times New Roman" w:cs="Times New Roman"/>
          <w:sz w:val="28"/>
          <w:szCs w:val="28"/>
        </w:rPr>
        <w:t>ы</w:t>
      </w:r>
      <w:r w:rsidRPr="00663852">
        <w:rPr>
          <w:rFonts w:ascii="Times New Roman" w:hAnsi="Times New Roman" w:cs="Times New Roman"/>
          <w:sz w:val="28"/>
          <w:szCs w:val="28"/>
        </w:rPr>
        <w:t xml:space="preserve">; </w:t>
      </w:r>
      <w:proofErr w:type="gramStart"/>
      <w:r w:rsidRPr="00663852">
        <w:rPr>
          <w:rFonts w:ascii="Times New Roman" w:hAnsi="Times New Roman" w:cs="Times New Roman"/>
          <w:sz w:val="28"/>
          <w:szCs w:val="28"/>
        </w:rPr>
        <w:t xml:space="preserve">дома культуры, </w:t>
      </w:r>
      <w:r>
        <w:rPr>
          <w:rFonts w:ascii="Times New Roman" w:hAnsi="Times New Roman" w:cs="Times New Roman"/>
          <w:sz w:val="28"/>
          <w:szCs w:val="28"/>
        </w:rPr>
        <w:t>муниципальное казенное учреждение «Поселенческий центр культуры и досуга» муниципального образования «</w:t>
      </w:r>
      <w:proofErr w:type="spellStart"/>
      <w:r>
        <w:rPr>
          <w:rFonts w:ascii="Times New Roman" w:hAnsi="Times New Roman" w:cs="Times New Roman"/>
          <w:sz w:val="28"/>
          <w:szCs w:val="28"/>
        </w:rPr>
        <w:t>Полевское</w:t>
      </w:r>
      <w:proofErr w:type="spellEnd"/>
      <w:r>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w:t>
      </w:r>
      <w:r w:rsidRPr="00663852">
        <w:rPr>
          <w:rFonts w:ascii="Times New Roman" w:hAnsi="Times New Roman" w:cs="Times New Roman"/>
          <w:sz w:val="28"/>
          <w:szCs w:val="28"/>
        </w:rPr>
        <w:t xml:space="preserve"> - руководитель </w:t>
      </w:r>
      <w:proofErr w:type="spellStart"/>
      <w:r w:rsidRPr="00663852">
        <w:rPr>
          <w:rFonts w:ascii="Times New Roman" w:hAnsi="Times New Roman" w:cs="Times New Roman"/>
          <w:sz w:val="28"/>
          <w:szCs w:val="28"/>
        </w:rPr>
        <w:t>Бережко</w:t>
      </w:r>
      <w:proofErr w:type="spellEnd"/>
      <w:r w:rsidRPr="00663852">
        <w:rPr>
          <w:rFonts w:ascii="Times New Roman" w:hAnsi="Times New Roman" w:cs="Times New Roman"/>
          <w:sz w:val="28"/>
          <w:szCs w:val="28"/>
        </w:rPr>
        <w:t xml:space="preserve"> Н.И</w:t>
      </w:r>
      <w:r>
        <w:rPr>
          <w:rFonts w:ascii="Times New Roman" w:hAnsi="Times New Roman" w:cs="Times New Roman"/>
          <w:sz w:val="28"/>
          <w:szCs w:val="28"/>
        </w:rPr>
        <w:t xml:space="preserve">. </w:t>
      </w:r>
      <w:r w:rsidRPr="00663852">
        <w:rPr>
          <w:rFonts w:ascii="Times New Roman" w:hAnsi="Times New Roman" w:cs="Times New Roman"/>
          <w:sz w:val="28"/>
          <w:szCs w:val="28"/>
        </w:rPr>
        <w:t xml:space="preserve">В общеобразовательной школе с. </w:t>
      </w:r>
      <w:r w:rsidRPr="00A63C3D">
        <w:rPr>
          <w:rFonts w:ascii="Times New Roman" w:hAnsi="Times New Roman" w:cs="Times New Roman"/>
          <w:sz w:val="28"/>
          <w:szCs w:val="28"/>
        </w:rPr>
        <w:t>Полевое обучается 79 учащихся,  кроме Полевских подвозят детей с сел Самара- 23 чел. и Луговое- 16 чел. на школьном автобусе, водитель  проживает в с. Полевое.</w:t>
      </w:r>
      <w:proofErr w:type="gramEnd"/>
      <w:r w:rsidRPr="00A63C3D">
        <w:rPr>
          <w:rFonts w:ascii="Times New Roman" w:hAnsi="Times New Roman" w:cs="Times New Roman"/>
          <w:sz w:val="28"/>
          <w:szCs w:val="28"/>
        </w:rPr>
        <w:t xml:space="preserve">  В дошкольном учреждении с. </w:t>
      </w:r>
      <w:proofErr w:type="gramStart"/>
      <w:r w:rsidRPr="00A63C3D">
        <w:rPr>
          <w:rFonts w:ascii="Times New Roman" w:hAnsi="Times New Roman" w:cs="Times New Roman"/>
          <w:sz w:val="28"/>
          <w:szCs w:val="28"/>
        </w:rPr>
        <w:t>Полевое</w:t>
      </w:r>
      <w:proofErr w:type="gramEnd"/>
      <w:r w:rsidRPr="00A63C3D">
        <w:rPr>
          <w:rFonts w:ascii="Times New Roman" w:hAnsi="Times New Roman" w:cs="Times New Roman"/>
          <w:sz w:val="28"/>
          <w:szCs w:val="28"/>
        </w:rPr>
        <w:t xml:space="preserve">   две возрастные   группы, посещают: 18 детей.  В </w:t>
      </w:r>
      <w:proofErr w:type="gramStart"/>
      <w:r w:rsidRPr="00A63C3D">
        <w:rPr>
          <w:rFonts w:ascii="Times New Roman" w:hAnsi="Times New Roman" w:cs="Times New Roman"/>
          <w:sz w:val="28"/>
          <w:szCs w:val="28"/>
        </w:rPr>
        <w:t>с</w:t>
      </w:r>
      <w:proofErr w:type="gramEnd"/>
      <w:r w:rsidRPr="00A63C3D">
        <w:rPr>
          <w:rFonts w:ascii="Times New Roman" w:hAnsi="Times New Roman" w:cs="Times New Roman"/>
          <w:sz w:val="28"/>
          <w:szCs w:val="28"/>
        </w:rPr>
        <w:t xml:space="preserve">. Столбовое – начальная школа - детский сад,  филиал средней </w:t>
      </w:r>
      <w:proofErr w:type="spellStart"/>
      <w:r w:rsidRPr="00A63C3D">
        <w:rPr>
          <w:rFonts w:ascii="Times New Roman" w:hAnsi="Times New Roman" w:cs="Times New Roman"/>
          <w:sz w:val="28"/>
          <w:szCs w:val="28"/>
        </w:rPr>
        <w:t>Екатерино</w:t>
      </w:r>
      <w:proofErr w:type="spellEnd"/>
      <w:r w:rsidRPr="00A63C3D">
        <w:rPr>
          <w:rFonts w:ascii="Times New Roman" w:hAnsi="Times New Roman" w:cs="Times New Roman"/>
          <w:sz w:val="28"/>
          <w:szCs w:val="28"/>
        </w:rPr>
        <w:t xml:space="preserve"> – Никольской школы, посещают школу-10 детей, детский сад - 11 детей.</w:t>
      </w:r>
      <w:r>
        <w:rPr>
          <w:rFonts w:ascii="Times New Roman" w:hAnsi="Times New Roman" w:cs="Times New Roman"/>
          <w:color w:val="FF0000"/>
          <w:sz w:val="28"/>
          <w:szCs w:val="28"/>
        </w:rPr>
        <w:t xml:space="preserve"> </w:t>
      </w:r>
    </w:p>
    <w:p w:rsidR="00475C0E" w:rsidRPr="00663852" w:rsidRDefault="00475C0E" w:rsidP="00475C0E">
      <w:pPr>
        <w:spacing w:line="240" w:lineRule="auto"/>
        <w:ind w:firstLine="709"/>
        <w:jc w:val="both"/>
        <w:rPr>
          <w:rFonts w:ascii="Times New Roman" w:hAnsi="Times New Roman" w:cs="Times New Roman"/>
          <w:sz w:val="28"/>
          <w:szCs w:val="28"/>
        </w:rPr>
      </w:pPr>
      <w:r w:rsidRPr="00663852">
        <w:rPr>
          <w:rFonts w:ascii="Times New Roman" w:hAnsi="Times New Roman" w:cs="Times New Roman"/>
          <w:sz w:val="28"/>
          <w:szCs w:val="28"/>
        </w:rPr>
        <w:t xml:space="preserve">В селах сельского поселения  работает </w:t>
      </w:r>
      <w:r>
        <w:rPr>
          <w:rFonts w:ascii="Times New Roman" w:hAnsi="Times New Roman" w:cs="Times New Roman"/>
          <w:sz w:val="28"/>
          <w:szCs w:val="28"/>
        </w:rPr>
        <w:t>8</w:t>
      </w:r>
      <w:r w:rsidRPr="00663852">
        <w:rPr>
          <w:rFonts w:ascii="Times New Roman" w:hAnsi="Times New Roman" w:cs="Times New Roman"/>
          <w:sz w:val="28"/>
          <w:szCs w:val="28"/>
        </w:rPr>
        <w:t xml:space="preserve"> торговых точек по обеспечению жителей сел товарами первой необходимости и прочими товарами (Самара-3, Столбовое-1, Полевое-3, Луговое-1). </w:t>
      </w:r>
      <w:r>
        <w:rPr>
          <w:rFonts w:ascii="Times New Roman" w:hAnsi="Times New Roman" w:cs="Times New Roman"/>
          <w:sz w:val="28"/>
          <w:szCs w:val="28"/>
        </w:rPr>
        <w:t xml:space="preserve">Установлены вышки  Мегафон, МТС, </w:t>
      </w:r>
      <w:proofErr w:type="spellStart"/>
      <w:r w:rsidRPr="00663852">
        <w:rPr>
          <w:rFonts w:ascii="Times New Roman" w:hAnsi="Times New Roman" w:cs="Times New Roman"/>
          <w:sz w:val="28"/>
          <w:szCs w:val="28"/>
        </w:rPr>
        <w:t>Билайн</w:t>
      </w:r>
      <w:proofErr w:type="spellEnd"/>
      <w:r w:rsidRPr="00663852">
        <w:rPr>
          <w:rFonts w:ascii="Times New Roman" w:hAnsi="Times New Roman" w:cs="Times New Roman"/>
          <w:sz w:val="28"/>
          <w:szCs w:val="28"/>
        </w:rPr>
        <w:t>, Теле-2.</w:t>
      </w:r>
    </w:p>
    <w:p w:rsidR="00475C0E" w:rsidRPr="00663852" w:rsidRDefault="00475C0E" w:rsidP="00475C0E">
      <w:pPr>
        <w:spacing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         В администрации Полевского сельского поселения </w:t>
      </w:r>
      <w:proofErr w:type="gramStart"/>
      <w:r w:rsidRPr="00663852">
        <w:rPr>
          <w:rFonts w:ascii="Times New Roman" w:hAnsi="Times New Roman" w:cs="Times New Roman"/>
          <w:sz w:val="28"/>
          <w:szCs w:val="28"/>
        </w:rPr>
        <w:t>согласно</w:t>
      </w:r>
      <w:proofErr w:type="gramEnd"/>
      <w:r w:rsidRPr="00663852">
        <w:rPr>
          <w:rFonts w:ascii="Times New Roman" w:hAnsi="Times New Roman" w:cs="Times New Roman"/>
          <w:sz w:val="28"/>
          <w:szCs w:val="28"/>
        </w:rPr>
        <w:t xml:space="preserve">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30 до 40-1, от 41 до 50 - </w:t>
      </w:r>
      <w:r>
        <w:rPr>
          <w:rFonts w:ascii="Times New Roman" w:hAnsi="Times New Roman" w:cs="Times New Roman"/>
          <w:sz w:val="28"/>
          <w:szCs w:val="28"/>
        </w:rPr>
        <w:t>1</w:t>
      </w:r>
      <w:r w:rsidRPr="00663852">
        <w:rPr>
          <w:rFonts w:ascii="Times New Roman" w:hAnsi="Times New Roman" w:cs="Times New Roman"/>
          <w:sz w:val="28"/>
          <w:szCs w:val="28"/>
        </w:rPr>
        <w:t xml:space="preserve">, свыше 50 – </w:t>
      </w:r>
      <w:r>
        <w:rPr>
          <w:rFonts w:ascii="Times New Roman" w:hAnsi="Times New Roman" w:cs="Times New Roman"/>
          <w:sz w:val="28"/>
          <w:szCs w:val="28"/>
        </w:rPr>
        <w:t>2</w:t>
      </w:r>
      <w:r w:rsidRPr="00663852">
        <w:rPr>
          <w:rFonts w:ascii="Times New Roman" w:hAnsi="Times New Roman" w:cs="Times New Roman"/>
          <w:sz w:val="28"/>
          <w:szCs w:val="28"/>
        </w:rPr>
        <w:t>.</w:t>
      </w:r>
    </w:p>
    <w:p w:rsidR="00475C0E" w:rsidRPr="00663852" w:rsidRDefault="00475C0E" w:rsidP="00475C0E">
      <w:pPr>
        <w:spacing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475C0E" w:rsidRPr="00663852" w:rsidRDefault="00475C0E" w:rsidP="00475C0E">
      <w:pPr>
        <w:pStyle w:val="a5"/>
        <w:spacing w:before="0" w:line="240" w:lineRule="auto"/>
        <w:ind w:firstLine="720"/>
        <w:rPr>
          <w:szCs w:val="28"/>
        </w:rPr>
      </w:pPr>
      <w:proofErr w:type="gramStart"/>
      <w:r w:rsidRPr="00663852">
        <w:rPr>
          <w:szCs w:val="28"/>
        </w:rPr>
        <w:lastRenderedPageBreak/>
        <w:t xml:space="preserve">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w:t>
      </w:r>
      <w:r>
        <w:rPr>
          <w:szCs w:val="28"/>
        </w:rPr>
        <w:t>20.12.2018</w:t>
      </w:r>
      <w:r w:rsidRPr="00663852">
        <w:rPr>
          <w:szCs w:val="28"/>
        </w:rPr>
        <w:t xml:space="preserve"> года № </w:t>
      </w:r>
      <w:r>
        <w:rPr>
          <w:szCs w:val="28"/>
        </w:rPr>
        <w:t xml:space="preserve">10 </w:t>
      </w:r>
      <w:r w:rsidRPr="00663852">
        <w:rPr>
          <w:szCs w:val="28"/>
        </w:rPr>
        <w:t xml:space="preserve"> «О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самоуправления Октябрьского района на 201</w:t>
      </w:r>
      <w:r>
        <w:rPr>
          <w:szCs w:val="28"/>
        </w:rPr>
        <w:t>8</w:t>
      </w:r>
      <w:r w:rsidRPr="00663852">
        <w:rPr>
          <w:szCs w:val="28"/>
        </w:rPr>
        <w:t xml:space="preserve"> год» и заключено Соглашение о передаче следующих полномочий: 1.  формирование</w:t>
      </w:r>
      <w:proofErr w:type="gramEnd"/>
      <w:r w:rsidRPr="00663852">
        <w:rPr>
          <w:szCs w:val="28"/>
        </w:rPr>
        <w:t xml:space="preserve">, исполнение бюджета сельского поселения и </w:t>
      </w:r>
      <w:proofErr w:type="gramStart"/>
      <w:r w:rsidRPr="00663852">
        <w:rPr>
          <w:szCs w:val="28"/>
        </w:rPr>
        <w:t>контроль за</w:t>
      </w:r>
      <w:proofErr w:type="gramEnd"/>
      <w:r w:rsidRPr="00663852">
        <w:rPr>
          <w:szCs w:val="28"/>
        </w:rPr>
        <w:t xml:space="preserve"> исполнением данного  бюджета.</w:t>
      </w:r>
    </w:p>
    <w:p w:rsidR="00475C0E" w:rsidRPr="00663852" w:rsidRDefault="00475C0E" w:rsidP="00475C0E">
      <w:pPr>
        <w:pStyle w:val="a4"/>
        <w:ind w:firstLine="708"/>
        <w:jc w:val="both"/>
        <w:rPr>
          <w:rFonts w:ascii="Times New Roman" w:hAnsi="Times New Roman" w:cs="Times New Roman"/>
          <w:bCs/>
          <w:sz w:val="28"/>
          <w:szCs w:val="28"/>
          <w:lang w:val="ru-RU"/>
        </w:rPr>
      </w:pPr>
      <w:r w:rsidRPr="00663852">
        <w:rPr>
          <w:rFonts w:ascii="Times New Roman" w:hAnsi="Times New Roman" w:cs="Times New Roman"/>
          <w:sz w:val="28"/>
          <w:szCs w:val="28"/>
          <w:lang w:val="ru-RU"/>
        </w:rPr>
        <w:t xml:space="preserve">Заключено соглашение о передаче </w:t>
      </w:r>
      <w:r w:rsidRPr="00663852">
        <w:rPr>
          <w:rFonts w:ascii="Times New Roman" w:hAnsi="Times New Roman" w:cs="Times New Roman"/>
          <w:bCs/>
          <w:sz w:val="28"/>
          <w:szCs w:val="28"/>
          <w:lang w:val="ru-RU"/>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663852">
        <w:rPr>
          <w:rFonts w:ascii="Times New Roman" w:hAnsi="Times New Roman" w:cs="Times New Roman"/>
          <w:sz w:val="28"/>
          <w:szCs w:val="28"/>
          <w:lang w:val="ru-RU"/>
        </w:rPr>
        <w:t>по осуществлению внешнего муниципального финансового контроля на 201</w:t>
      </w:r>
      <w:r>
        <w:rPr>
          <w:rFonts w:ascii="Times New Roman" w:hAnsi="Times New Roman" w:cs="Times New Roman"/>
          <w:sz w:val="28"/>
          <w:szCs w:val="28"/>
          <w:lang w:val="ru-RU"/>
        </w:rPr>
        <w:t>9</w:t>
      </w:r>
      <w:r w:rsidRPr="00663852">
        <w:rPr>
          <w:rFonts w:ascii="Times New Roman" w:hAnsi="Times New Roman" w:cs="Times New Roman"/>
          <w:sz w:val="28"/>
          <w:szCs w:val="28"/>
          <w:lang w:val="ru-RU"/>
        </w:rPr>
        <w:t xml:space="preserve"> год.</w:t>
      </w:r>
    </w:p>
    <w:p w:rsidR="00475C0E" w:rsidRPr="00663852" w:rsidRDefault="00475C0E" w:rsidP="00475C0E">
      <w:pPr>
        <w:spacing w:line="240" w:lineRule="auto"/>
        <w:ind w:firstLine="709"/>
        <w:jc w:val="both"/>
        <w:rPr>
          <w:rFonts w:ascii="Times New Roman" w:hAnsi="Times New Roman" w:cs="Times New Roman"/>
          <w:sz w:val="28"/>
          <w:szCs w:val="28"/>
        </w:rPr>
      </w:pPr>
      <w:r w:rsidRPr="00663852">
        <w:rPr>
          <w:rFonts w:ascii="Times New Roman" w:hAnsi="Times New Roman" w:cs="Times New Roman"/>
          <w:sz w:val="28"/>
          <w:szCs w:val="28"/>
        </w:rPr>
        <w:t xml:space="preserve">При администрации сельского поселения работают </w:t>
      </w:r>
      <w:r w:rsidRPr="00663852">
        <w:rPr>
          <w:rFonts w:ascii="Times New Roman" w:hAnsi="Times New Roman" w:cs="Times New Roman"/>
          <w:sz w:val="28"/>
          <w:szCs w:val="28"/>
          <w:u w:val="single"/>
        </w:rPr>
        <w:t>11 комиссий</w:t>
      </w:r>
      <w:r w:rsidRPr="00663852">
        <w:rPr>
          <w:rFonts w:ascii="Times New Roman" w:hAnsi="Times New Roman" w:cs="Times New Roman"/>
          <w:sz w:val="28"/>
          <w:szCs w:val="28"/>
        </w:rPr>
        <w:t>: по рассмотрению отдельных  вопросов муниципальной службы; жилищная комиссия на учете в получении жилья –</w:t>
      </w:r>
      <w:r>
        <w:rPr>
          <w:rFonts w:ascii="Times New Roman" w:hAnsi="Times New Roman" w:cs="Times New Roman"/>
          <w:sz w:val="28"/>
          <w:szCs w:val="28"/>
        </w:rPr>
        <w:t xml:space="preserve"> 0</w:t>
      </w:r>
      <w:r w:rsidRPr="00663852">
        <w:rPr>
          <w:rFonts w:ascii="Times New Roman" w:hAnsi="Times New Roman" w:cs="Times New Roman"/>
          <w:sz w:val="28"/>
          <w:szCs w:val="28"/>
        </w:rPr>
        <w:t xml:space="preserve"> человек. Предоставлено жилых помещений – </w:t>
      </w:r>
      <w:r>
        <w:rPr>
          <w:rFonts w:ascii="Times New Roman" w:hAnsi="Times New Roman" w:cs="Times New Roman"/>
          <w:sz w:val="28"/>
          <w:szCs w:val="28"/>
        </w:rPr>
        <w:t>0</w:t>
      </w:r>
      <w:r w:rsidRPr="00663852">
        <w:rPr>
          <w:rFonts w:ascii="Times New Roman" w:hAnsi="Times New Roman" w:cs="Times New Roman"/>
          <w:sz w:val="28"/>
          <w:szCs w:val="28"/>
        </w:rPr>
        <w:t xml:space="preserve"> жителям;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заседания по мере необходимости</w:t>
      </w:r>
      <w:r>
        <w:rPr>
          <w:rFonts w:ascii="Times New Roman" w:hAnsi="Times New Roman" w:cs="Times New Roman"/>
          <w:sz w:val="28"/>
          <w:szCs w:val="28"/>
        </w:rPr>
        <w:t>.</w:t>
      </w:r>
    </w:p>
    <w:p w:rsidR="00475C0E" w:rsidRDefault="00475C0E" w:rsidP="00475C0E">
      <w:pPr>
        <w:pStyle w:val="a3"/>
        <w:spacing w:line="240" w:lineRule="auto"/>
        <w:ind w:left="0" w:firstLine="709"/>
        <w:jc w:val="both"/>
        <w:rPr>
          <w:rFonts w:ascii="Times New Roman" w:hAnsi="Times New Roman"/>
          <w:sz w:val="28"/>
          <w:szCs w:val="28"/>
        </w:rPr>
      </w:pPr>
      <w:r w:rsidRPr="00663852">
        <w:rPr>
          <w:rFonts w:ascii="Times New Roman" w:hAnsi="Times New Roman"/>
          <w:sz w:val="28"/>
          <w:szCs w:val="28"/>
        </w:rPr>
        <w:t xml:space="preserve">Администрацией сельского поселения в соответствии Федерального закона от 27.07.2007  № 210 «Об организации предоставления государственных и муниципальных услуг» разработано и принято </w:t>
      </w:r>
      <w:r w:rsidRPr="00791201">
        <w:rPr>
          <w:rFonts w:ascii="Times New Roman" w:hAnsi="Times New Roman"/>
          <w:sz w:val="28"/>
          <w:szCs w:val="28"/>
        </w:rPr>
        <w:t>1</w:t>
      </w:r>
      <w:r>
        <w:rPr>
          <w:rFonts w:ascii="Times New Roman" w:hAnsi="Times New Roman"/>
          <w:sz w:val="28"/>
          <w:szCs w:val="28"/>
        </w:rPr>
        <w:t xml:space="preserve"> </w:t>
      </w:r>
      <w:r w:rsidRPr="00663852">
        <w:rPr>
          <w:rFonts w:ascii="Times New Roman" w:hAnsi="Times New Roman"/>
          <w:sz w:val="28"/>
          <w:szCs w:val="28"/>
        </w:rPr>
        <w:t>административны</w:t>
      </w:r>
      <w:r>
        <w:rPr>
          <w:rFonts w:ascii="Times New Roman" w:hAnsi="Times New Roman"/>
          <w:sz w:val="28"/>
          <w:szCs w:val="28"/>
        </w:rPr>
        <w:t>й</w:t>
      </w:r>
      <w:r w:rsidRPr="00663852">
        <w:rPr>
          <w:rFonts w:ascii="Times New Roman" w:hAnsi="Times New Roman"/>
          <w:sz w:val="28"/>
          <w:szCs w:val="28"/>
        </w:rPr>
        <w:t xml:space="preserve"> регламент муниципальных услуг, </w:t>
      </w:r>
      <w:r>
        <w:rPr>
          <w:rFonts w:ascii="Times New Roman" w:hAnsi="Times New Roman"/>
          <w:sz w:val="28"/>
          <w:szCs w:val="28"/>
        </w:rPr>
        <w:t>который</w:t>
      </w:r>
      <w:r w:rsidRPr="00663852">
        <w:rPr>
          <w:rFonts w:ascii="Times New Roman" w:hAnsi="Times New Roman"/>
          <w:sz w:val="28"/>
          <w:szCs w:val="28"/>
        </w:rPr>
        <w:t xml:space="preserve"> размещен на сайте интернет страничке сельского поселения, и на стенде в администрации, государственных и муниципальных услуг ЕАО.</w:t>
      </w:r>
    </w:p>
    <w:p w:rsidR="00475C0E" w:rsidRPr="00492835" w:rsidRDefault="00475C0E" w:rsidP="00475C0E">
      <w:pPr>
        <w:pStyle w:val="a9"/>
        <w:spacing w:after="0" w:line="240" w:lineRule="auto"/>
        <w:ind w:right="-5" w:firstLine="348"/>
        <w:jc w:val="both"/>
        <w:rPr>
          <w:rFonts w:ascii="Times New Roman" w:hAnsi="Times New Roman" w:cs="Times New Roman"/>
          <w:sz w:val="28"/>
          <w:szCs w:val="28"/>
        </w:rPr>
      </w:pP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является муниципальным образованием,  входит в состав Октябрьского муниципального района Еврейской автономной области. Муниципальное образование наделено статусом сельского поселения законом Еврейской автономной области. В состав Полевского сельского поселения входит 4 (четыре) населенных пунктов.</w:t>
      </w:r>
    </w:p>
    <w:p w:rsidR="00475C0E" w:rsidRPr="00492835" w:rsidRDefault="00475C0E" w:rsidP="00475C0E">
      <w:pPr>
        <w:pStyle w:val="a9"/>
        <w:spacing w:after="0" w:line="240" w:lineRule="auto"/>
        <w:ind w:right="-5" w:firstLine="720"/>
        <w:jc w:val="both"/>
        <w:rPr>
          <w:rFonts w:ascii="Times New Roman" w:hAnsi="Times New Roman" w:cs="Times New Roman"/>
          <w:sz w:val="28"/>
          <w:szCs w:val="28"/>
        </w:rPr>
      </w:pPr>
      <w:r w:rsidRPr="00492835">
        <w:rPr>
          <w:rFonts w:ascii="Times New Roman" w:hAnsi="Times New Roman" w:cs="Times New Roman"/>
          <w:sz w:val="28"/>
          <w:szCs w:val="28"/>
        </w:rPr>
        <w:t xml:space="preserve">Структуру органов местного самоуправления Полевского сельского поселения составляет: </w:t>
      </w:r>
    </w:p>
    <w:p w:rsidR="00475C0E" w:rsidRPr="00492835" w:rsidRDefault="00475C0E" w:rsidP="00475C0E">
      <w:pPr>
        <w:pStyle w:val="a9"/>
        <w:spacing w:after="0" w:line="240" w:lineRule="auto"/>
        <w:ind w:right="-5" w:firstLine="720"/>
        <w:jc w:val="both"/>
        <w:rPr>
          <w:rFonts w:ascii="Times New Roman" w:hAnsi="Times New Roman" w:cs="Times New Roman"/>
          <w:sz w:val="28"/>
          <w:szCs w:val="28"/>
        </w:rPr>
      </w:pPr>
      <w:r w:rsidRPr="00492835">
        <w:rPr>
          <w:rFonts w:ascii="Times New Roman" w:hAnsi="Times New Roman" w:cs="Times New Roman"/>
          <w:sz w:val="28"/>
          <w:szCs w:val="28"/>
        </w:rPr>
        <w:lastRenderedPageBreak/>
        <w:t>- представительный орган - Собрание депутатов Полевского сельского поселения Октябрьского муниципального района ЕАО (Собрание депутатов сельского поселения);</w:t>
      </w:r>
    </w:p>
    <w:p w:rsidR="00475C0E" w:rsidRPr="00492835" w:rsidRDefault="00475C0E" w:rsidP="00475C0E">
      <w:pPr>
        <w:pStyle w:val="a9"/>
        <w:spacing w:after="0" w:line="240" w:lineRule="auto"/>
        <w:ind w:right="-5" w:firstLine="720"/>
        <w:jc w:val="both"/>
        <w:rPr>
          <w:rFonts w:ascii="Times New Roman" w:hAnsi="Times New Roman" w:cs="Times New Roman"/>
          <w:sz w:val="28"/>
          <w:szCs w:val="28"/>
        </w:rPr>
      </w:pPr>
      <w:r w:rsidRPr="00492835">
        <w:rPr>
          <w:rFonts w:ascii="Times New Roman" w:hAnsi="Times New Roman" w:cs="Times New Roman"/>
          <w:sz w:val="28"/>
          <w:szCs w:val="28"/>
        </w:rPr>
        <w:t>-   глава муниципального образования – глава сельского поселения;</w:t>
      </w:r>
    </w:p>
    <w:p w:rsidR="00475C0E" w:rsidRPr="00492835" w:rsidRDefault="00475C0E" w:rsidP="00475C0E">
      <w:pPr>
        <w:pStyle w:val="a9"/>
        <w:tabs>
          <w:tab w:val="left" w:pos="993"/>
        </w:tabs>
        <w:spacing w:after="0" w:line="240" w:lineRule="auto"/>
        <w:ind w:right="6"/>
        <w:jc w:val="both"/>
        <w:rPr>
          <w:rFonts w:ascii="Times New Roman" w:hAnsi="Times New Roman" w:cs="Times New Roman"/>
          <w:sz w:val="28"/>
          <w:szCs w:val="28"/>
        </w:rPr>
      </w:pPr>
      <w:r w:rsidRPr="00492835">
        <w:rPr>
          <w:rFonts w:ascii="Times New Roman" w:hAnsi="Times New Roman" w:cs="Times New Roman"/>
          <w:sz w:val="28"/>
          <w:szCs w:val="28"/>
        </w:rPr>
        <w:t>- местная администрация – администрация Полевского сельского поселения Октябрьского муниципального района ЕАО (администрация сельского поселения).</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Администрация Полевского сельского поселение является юридическим лицом,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w:t>
      </w:r>
      <w:proofErr w:type="gramStart"/>
      <w:r w:rsidRPr="00492835">
        <w:rPr>
          <w:rFonts w:ascii="Times New Roman" w:hAnsi="Times New Roman" w:cs="Times New Roman"/>
          <w:sz w:val="28"/>
          <w:szCs w:val="28"/>
        </w:rPr>
        <w:t>нести обязанности</w:t>
      </w:r>
      <w:proofErr w:type="gramEnd"/>
      <w:r w:rsidRPr="00492835">
        <w:rPr>
          <w:rFonts w:ascii="Times New Roman" w:hAnsi="Times New Roman" w:cs="Times New Roman"/>
          <w:sz w:val="28"/>
          <w:szCs w:val="28"/>
        </w:rPr>
        <w:t xml:space="preserve">, быть истцом и ответчиком в суде. </w:t>
      </w:r>
    </w:p>
    <w:p w:rsidR="00475C0E" w:rsidRPr="00492835" w:rsidRDefault="00475C0E" w:rsidP="00475C0E">
      <w:pPr>
        <w:spacing w:after="0" w:line="240" w:lineRule="auto"/>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Место нахождения (юридический/фактический адрес): 679243, Российская Федерация, Еврейская автономная область, Октябрьский район, с. Полевое, ул. Советская, д. 10</w:t>
      </w:r>
      <w:proofErr w:type="gramEnd"/>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ИНН 7905410285 КПП 790501001 ОГРН 1057900133796</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Основной вид экономической деятельности ОКВЭД 84.11.35 Деятельность органов местного самоуправления сельских поселений.</w:t>
      </w:r>
    </w:p>
    <w:p w:rsidR="00475C0E" w:rsidRDefault="00475C0E" w:rsidP="00475C0E">
      <w:pPr>
        <w:spacing w:after="0" w:line="240" w:lineRule="auto"/>
        <w:ind w:firstLine="708"/>
        <w:jc w:val="both"/>
        <w:rPr>
          <w:rFonts w:ascii="Times New Roman" w:hAnsi="Times New Roman" w:cs="Times New Roman"/>
          <w:color w:val="000000"/>
          <w:sz w:val="28"/>
          <w:szCs w:val="28"/>
        </w:rPr>
      </w:pPr>
      <w:proofErr w:type="gramStart"/>
      <w:r w:rsidRPr="00492835">
        <w:rPr>
          <w:rFonts w:ascii="Times New Roman" w:hAnsi="Times New Roman" w:cs="Times New Roman"/>
          <w:sz w:val="28"/>
          <w:szCs w:val="28"/>
        </w:rPr>
        <w:t>Основные направления деятельности органа  местного самоуправления Полевского сельского поселения определены Уставом Полевского сельского поселения, нормативно-правовыми актами Собрания депутатов сельского поселения, которые приняты с учетом требований Конституции Российской Федерации, Федерального Закона от 06.10.2003 года № 131-ФЗ «Об общих принципах организации местного самоуправления в Российской Федерации», Бюджетного Кодекса, Законов Еврейской автономной области и ведомственных нормативных актов.</w:t>
      </w:r>
      <w:proofErr w:type="gramEnd"/>
      <w:r w:rsidRPr="00492835">
        <w:rPr>
          <w:rFonts w:ascii="Times New Roman" w:hAnsi="Times New Roman" w:cs="Times New Roman"/>
          <w:sz w:val="28"/>
          <w:szCs w:val="28"/>
        </w:rPr>
        <w:t xml:space="preserve"> А</w:t>
      </w:r>
      <w:r w:rsidRPr="00492835">
        <w:rPr>
          <w:rFonts w:ascii="Times New Roman" w:hAnsi="Times New Roman" w:cs="Times New Roman"/>
          <w:color w:val="000000"/>
          <w:sz w:val="28"/>
          <w:szCs w:val="28"/>
        </w:rPr>
        <w:t xml:space="preserve">дминистрация сельского поселения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Материально-техническое и организационное обеспечение деятельности администрации сельского поселения осуществляется за счет средств бюджета Полевского сельского поселения</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Расходы на финансовое и материально-техническое обеспечение текущей деятельности администрации сельского поселения осуществлялись через лицевой счет 03783102010, открытый в УФК по Еврейской автономной области.</w:t>
      </w:r>
    </w:p>
    <w:p w:rsidR="00475C0E" w:rsidRPr="00492835" w:rsidRDefault="00475C0E" w:rsidP="00475C0E">
      <w:pPr>
        <w:pStyle w:val="a5"/>
        <w:spacing w:line="240" w:lineRule="auto"/>
        <w:ind w:firstLine="708"/>
        <w:rPr>
          <w:szCs w:val="28"/>
        </w:rPr>
      </w:pPr>
      <w:r w:rsidRPr="00492835">
        <w:rPr>
          <w:szCs w:val="28"/>
        </w:rPr>
        <w:t>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бюджетов. В соглашениях должны учитываться условия, предусмотренные федеральным законодательством.</w:t>
      </w:r>
    </w:p>
    <w:p w:rsidR="00475C0E" w:rsidRPr="00492835" w:rsidRDefault="00475C0E" w:rsidP="00475C0E">
      <w:pPr>
        <w:spacing w:after="0" w:line="240" w:lineRule="auto"/>
        <w:ind w:right="-180" w:firstLine="708"/>
        <w:jc w:val="both"/>
        <w:rPr>
          <w:rFonts w:ascii="Times New Roman" w:hAnsi="Times New Roman" w:cs="Times New Roman"/>
          <w:i/>
          <w:sz w:val="28"/>
          <w:szCs w:val="28"/>
        </w:rPr>
      </w:pPr>
      <w:r w:rsidRPr="00492835">
        <w:rPr>
          <w:rFonts w:ascii="Times New Roman" w:hAnsi="Times New Roman" w:cs="Times New Roman"/>
          <w:sz w:val="28"/>
          <w:szCs w:val="28"/>
        </w:rPr>
        <w:lastRenderedPageBreak/>
        <w:t xml:space="preserve">Количество </w:t>
      </w:r>
      <w:proofErr w:type="gramStart"/>
      <w:r w:rsidRPr="00492835">
        <w:rPr>
          <w:rFonts w:ascii="Times New Roman" w:hAnsi="Times New Roman" w:cs="Times New Roman"/>
          <w:sz w:val="28"/>
          <w:szCs w:val="28"/>
        </w:rPr>
        <w:t>подведомственных учреждений, финансируемых из бюджета Полевского сельского поселения по состоянию на 01.01.2020 года составило</w:t>
      </w:r>
      <w:proofErr w:type="gramEnd"/>
      <w:r w:rsidRPr="00492835">
        <w:rPr>
          <w:rFonts w:ascii="Times New Roman" w:hAnsi="Times New Roman" w:cs="Times New Roman"/>
          <w:sz w:val="28"/>
          <w:szCs w:val="28"/>
        </w:rPr>
        <w:t xml:space="preserve"> 1 единицу - МКУ ПЦКД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w:t>
      </w:r>
    </w:p>
    <w:p w:rsidR="00475C0E" w:rsidRPr="00492835" w:rsidRDefault="00475C0E" w:rsidP="00475C0E">
      <w:pPr>
        <w:spacing w:after="0" w:line="240" w:lineRule="auto"/>
        <w:rPr>
          <w:rFonts w:ascii="Times New Roman" w:hAnsi="Times New Roman" w:cs="Times New Roman"/>
          <w:b/>
          <w:sz w:val="28"/>
          <w:szCs w:val="28"/>
          <w:u w:val="single"/>
        </w:rPr>
      </w:pPr>
    </w:p>
    <w:p w:rsidR="00475C0E" w:rsidRPr="00492835" w:rsidRDefault="00475C0E" w:rsidP="00475C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492835">
        <w:rPr>
          <w:rFonts w:ascii="Times New Roman" w:hAnsi="Times New Roman" w:cs="Times New Roman"/>
          <w:sz w:val="28"/>
          <w:szCs w:val="28"/>
        </w:rPr>
        <w:t>исленность работников администрации Полевского сельского поселения:</w:t>
      </w:r>
    </w:p>
    <w:p w:rsidR="00475C0E" w:rsidRPr="00492835" w:rsidRDefault="00475C0E" w:rsidP="00475C0E">
      <w:pPr>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144"/>
        <w:gridCol w:w="1712"/>
        <w:gridCol w:w="1712"/>
        <w:gridCol w:w="1712"/>
        <w:gridCol w:w="1712"/>
      </w:tblGrid>
      <w:tr w:rsidR="00475C0E" w:rsidRPr="00492835" w:rsidTr="00475C0E">
        <w:tc>
          <w:tcPr>
            <w:tcW w:w="540" w:type="dxa"/>
            <w:vMerge w:val="restart"/>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 </w:t>
            </w:r>
            <w:proofErr w:type="spellStart"/>
            <w:proofErr w:type="gramStart"/>
            <w:r w:rsidRPr="00492835">
              <w:rPr>
                <w:rFonts w:ascii="Times New Roman" w:hAnsi="Times New Roman" w:cs="Times New Roman"/>
                <w:sz w:val="28"/>
                <w:szCs w:val="28"/>
              </w:rPr>
              <w:t>п</w:t>
            </w:r>
            <w:proofErr w:type="spellEnd"/>
            <w:proofErr w:type="gramEnd"/>
            <w:r w:rsidRPr="00492835">
              <w:rPr>
                <w:rFonts w:ascii="Times New Roman" w:hAnsi="Times New Roman" w:cs="Times New Roman"/>
                <w:sz w:val="28"/>
                <w:szCs w:val="28"/>
              </w:rPr>
              <w:t>/</w:t>
            </w:r>
            <w:proofErr w:type="spellStart"/>
            <w:r w:rsidRPr="00492835">
              <w:rPr>
                <w:rFonts w:ascii="Times New Roman" w:hAnsi="Times New Roman" w:cs="Times New Roman"/>
                <w:sz w:val="28"/>
                <w:szCs w:val="28"/>
              </w:rPr>
              <w:t>п</w:t>
            </w:r>
            <w:proofErr w:type="spellEnd"/>
          </w:p>
        </w:tc>
        <w:tc>
          <w:tcPr>
            <w:tcW w:w="2882" w:type="dxa"/>
            <w:vMerge w:val="restart"/>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Должность</w:t>
            </w:r>
          </w:p>
        </w:tc>
        <w:tc>
          <w:tcPr>
            <w:tcW w:w="3373" w:type="dxa"/>
            <w:gridSpan w:val="2"/>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на 01.01.2019 г.</w:t>
            </w:r>
          </w:p>
        </w:tc>
        <w:tc>
          <w:tcPr>
            <w:tcW w:w="3342" w:type="dxa"/>
            <w:gridSpan w:val="2"/>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на 01.01.2020 г.</w:t>
            </w:r>
          </w:p>
        </w:tc>
      </w:tr>
      <w:tr w:rsidR="00475C0E" w:rsidRPr="00492835" w:rsidTr="00475C0E">
        <w:tc>
          <w:tcPr>
            <w:tcW w:w="0" w:type="auto"/>
            <w:vMerge/>
            <w:tcBorders>
              <w:top w:val="single" w:sz="4" w:space="0" w:color="auto"/>
              <w:left w:val="single" w:sz="4" w:space="0" w:color="auto"/>
              <w:bottom w:val="single" w:sz="4" w:space="0" w:color="auto"/>
              <w:right w:val="single" w:sz="4" w:space="0" w:color="auto"/>
            </w:tcBorders>
            <w:vAlign w:val="center"/>
            <w:hideMark/>
          </w:tcPr>
          <w:p w:rsidR="00475C0E" w:rsidRPr="00492835" w:rsidRDefault="00475C0E" w:rsidP="00475C0E">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C0E" w:rsidRPr="00492835" w:rsidRDefault="00475C0E" w:rsidP="00475C0E">
            <w:pPr>
              <w:spacing w:after="0" w:line="240" w:lineRule="auto"/>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Штатная численность, единиц</w:t>
            </w:r>
          </w:p>
        </w:tc>
        <w:tc>
          <w:tcPr>
            <w:tcW w:w="1687"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Фактическая численность, человек</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Штатная численность, единиц</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Фактическая численность, человек</w:t>
            </w:r>
          </w:p>
        </w:tc>
      </w:tr>
      <w:tr w:rsidR="00475C0E" w:rsidRPr="00492835" w:rsidTr="00475C0E">
        <w:tc>
          <w:tcPr>
            <w:tcW w:w="540"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w:t>
            </w:r>
          </w:p>
        </w:tc>
        <w:tc>
          <w:tcPr>
            <w:tcW w:w="2882"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Глава администрации сельского поселения</w:t>
            </w:r>
          </w:p>
        </w:tc>
        <w:tc>
          <w:tcPr>
            <w:tcW w:w="1686"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w:t>
            </w:r>
          </w:p>
        </w:tc>
        <w:tc>
          <w:tcPr>
            <w:tcW w:w="1687"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w:t>
            </w:r>
          </w:p>
        </w:tc>
      </w:tr>
      <w:tr w:rsidR="00475C0E" w:rsidRPr="00492835" w:rsidTr="00475C0E">
        <w:tc>
          <w:tcPr>
            <w:tcW w:w="540"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w:t>
            </w:r>
          </w:p>
        </w:tc>
        <w:tc>
          <w:tcPr>
            <w:tcW w:w="2882"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Специалисты администрации (муниципальные служащие)</w:t>
            </w:r>
          </w:p>
        </w:tc>
        <w:tc>
          <w:tcPr>
            <w:tcW w:w="1686"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4,5</w:t>
            </w:r>
          </w:p>
        </w:tc>
        <w:tc>
          <w:tcPr>
            <w:tcW w:w="1687"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4,5</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w:t>
            </w:r>
          </w:p>
        </w:tc>
      </w:tr>
      <w:tr w:rsidR="00475C0E" w:rsidRPr="00492835" w:rsidTr="00475C0E">
        <w:tc>
          <w:tcPr>
            <w:tcW w:w="540"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w:t>
            </w:r>
          </w:p>
        </w:tc>
        <w:tc>
          <w:tcPr>
            <w:tcW w:w="2882"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Работники администрации, замещающие должности, не являющиеся должностями муниципальной службы</w:t>
            </w:r>
          </w:p>
        </w:tc>
        <w:tc>
          <w:tcPr>
            <w:tcW w:w="1686"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8,5</w:t>
            </w:r>
          </w:p>
        </w:tc>
        <w:tc>
          <w:tcPr>
            <w:tcW w:w="1687"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13</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6,25</w:t>
            </w:r>
          </w:p>
        </w:tc>
        <w:tc>
          <w:tcPr>
            <w:tcW w:w="1671" w:type="dxa"/>
            <w:tcBorders>
              <w:top w:val="single" w:sz="4" w:space="0" w:color="auto"/>
              <w:left w:val="single" w:sz="4" w:space="0" w:color="auto"/>
              <w:bottom w:val="single" w:sz="4" w:space="0" w:color="auto"/>
              <w:right w:val="single" w:sz="4" w:space="0" w:color="auto"/>
            </w:tcBorders>
            <w:hideMark/>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11</w:t>
            </w:r>
          </w:p>
        </w:tc>
      </w:tr>
    </w:tbl>
    <w:p w:rsidR="00475C0E" w:rsidRPr="00492835" w:rsidRDefault="00475C0E" w:rsidP="00475C0E">
      <w:pPr>
        <w:spacing w:after="0" w:line="240" w:lineRule="auto"/>
        <w:ind w:firstLine="720"/>
        <w:jc w:val="both"/>
        <w:rPr>
          <w:rFonts w:ascii="Times New Roman" w:hAnsi="Times New Roman" w:cs="Times New Roman"/>
          <w:sz w:val="28"/>
          <w:szCs w:val="28"/>
        </w:rPr>
      </w:pPr>
    </w:p>
    <w:p w:rsidR="00475C0E" w:rsidRPr="00492835" w:rsidRDefault="00475C0E" w:rsidP="00475C0E">
      <w:pPr>
        <w:spacing w:after="0" w:line="240" w:lineRule="auto"/>
        <w:ind w:right="-180"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В штатном расписании администрации Полевского сельского поселения утверждено 11,75 штатных единиц, фактически на конец отчетного периода занято 11,75 штатных единиц. </w:t>
      </w:r>
    </w:p>
    <w:p w:rsidR="00475C0E" w:rsidRPr="00492835" w:rsidRDefault="00475C0E" w:rsidP="00475C0E">
      <w:pPr>
        <w:spacing w:after="0" w:line="240" w:lineRule="auto"/>
        <w:ind w:right="-180" w:firstLine="708"/>
        <w:jc w:val="both"/>
        <w:rPr>
          <w:rFonts w:ascii="Times New Roman" w:hAnsi="Times New Roman" w:cs="Times New Roman"/>
          <w:sz w:val="28"/>
          <w:szCs w:val="28"/>
        </w:rPr>
      </w:pPr>
      <w:r w:rsidRPr="00492835">
        <w:rPr>
          <w:rFonts w:ascii="Times New Roman" w:hAnsi="Times New Roman" w:cs="Times New Roman"/>
          <w:sz w:val="28"/>
          <w:szCs w:val="28"/>
        </w:rPr>
        <w:t>В связи с принятыми мерами по оптимизации бюджетных расходов, в том числе  на содержание численности работников бюджетной сферы и органов местного самоуправления произошло уменьшение штатной численности, вследствие установки в подведомственном учреждении  МКУ ПЦКД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w:t>
      </w:r>
      <w:proofErr w:type="spellStart"/>
      <w:r w:rsidRPr="00492835">
        <w:rPr>
          <w:rFonts w:ascii="Times New Roman" w:hAnsi="Times New Roman" w:cs="Times New Roman"/>
          <w:sz w:val="28"/>
          <w:szCs w:val="28"/>
        </w:rPr>
        <w:t>электрокотлов</w:t>
      </w:r>
      <w:proofErr w:type="spellEnd"/>
      <w:r w:rsidRPr="00492835">
        <w:rPr>
          <w:rFonts w:ascii="Times New Roman" w:hAnsi="Times New Roman" w:cs="Times New Roman"/>
          <w:sz w:val="28"/>
          <w:szCs w:val="28"/>
        </w:rPr>
        <w:t xml:space="preserve">. В штат был принят специалист по </w:t>
      </w:r>
      <w:proofErr w:type="spellStart"/>
      <w:r w:rsidRPr="00492835">
        <w:rPr>
          <w:rFonts w:ascii="Times New Roman" w:hAnsi="Times New Roman" w:cs="Times New Roman"/>
          <w:sz w:val="28"/>
          <w:szCs w:val="28"/>
        </w:rPr>
        <w:t>техподдержки</w:t>
      </w:r>
      <w:proofErr w:type="spellEnd"/>
      <w:r w:rsidRPr="00492835">
        <w:rPr>
          <w:rFonts w:ascii="Times New Roman" w:hAnsi="Times New Roman" w:cs="Times New Roman"/>
          <w:sz w:val="28"/>
          <w:szCs w:val="28"/>
        </w:rPr>
        <w:t xml:space="preserve"> на 0,5 ставки для разработки ведения сайта Администрации сельского поселения.</w:t>
      </w:r>
    </w:p>
    <w:p w:rsidR="00475C0E" w:rsidRPr="00492835" w:rsidRDefault="00475C0E" w:rsidP="00475C0E">
      <w:pPr>
        <w:spacing w:after="0" w:line="240" w:lineRule="auto"/>
        <w:ind w:firstLine="720"/>
        <w:jc w:val="both"/>
        <w:rPr>
          <w:rFonts w:ascii="Times New Roman" w:hAnsi="Times New Roman" w:cs="Times New Roman"/>
          <w:sz w:val="28"/>
          <w:szCs w:val="28"/>
        </w:rPr>
      </w:pP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В целях осуществления отраженной в Уставе деятельности, администрация сельского поселения обеспечена соответствующей численностью работников, имуществом, необходимым объемом закупок.</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lastRenderedPageBreak/>
        <w:t>Для расширения профессиональных знаний и повышения квалификации в отчетном году глава администрации и 4 специалиста администрации прошли курсы повышения квалификации. Так же специалисты администрации систематически участвуют в обучающих семинарах, регулярно проходят аттестацию муниципальных служащих.</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Администрация сельского поселения в полном объеме оснащена мебелью, компьютерной техникой, копировальной техникой.</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xml:space="preserve">В целях обеспечения сохранности основных средств в администрации сельского поселения вся компьютерная и оргтехника закреплена за персональными пользователями, усилен контроль над внутренним перемещением основных средств. </w:t>
      </w:r>
      <w:proofErr w:type="gramStart"/>
      <w:r w:rsidRPr="00492835">
        <w:rPr>
          <w:rFonts w:ascii="Times New Roman" w:hAnsi="Times New Roman" w:cs="Times New Roman"/>
          <w:sz w:val="28"/>
          <w:szCs w:val="28"/>
        </w:rPr>
        <w:t>Контроль за</w:t>
      </w:r>
      <w:proofErr w:type="gramEnd"/>
      <w:r w:rsidRPr="00492835">
        <w:rPr>
          <w:rFonts w:ascii="Times New Roman" w:hAnsi="Times New Roman" w:cs="Times New Roman"/>
          <w:sz w:val="28"/>
          <w:szCs w:val="28"/>
        </w:rPr>
        <w:t xml:space="preserve"> соблюдением наличия материальных запасов, необходимых для обеспечения бесперебойной работы, достигается выполнением поступающих заявок от работников при наличии своевременности финансирования.</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xml:space="preserve">В 2019 году заключено 62 договора: из них закупки до 100,00 тыс. руб. на сумму 551,00 тыс. руб., закупки как у единственного поставщика на сумму 1 666,8 тыс. руб. Конкурсных процедур на поставку товаров, выполнение работ и оказание услуг для муниципальных нужд сельского поселения в отчетном периоде не проводилось. </w:t>
      </w:r>
    </w:p>
    <w:p w:rsidR="00475C0E" w:rsidRPr="00492835" w:rsidRDefault="00475C0E" w:rsidP="00475C0E">
      <w:pPr>
        <w:spacing w:after="0" w:line="240" w:lineRule="auto"/>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В целях повышения эффективности расходования бюджетных средств было заключено соглашение о мерах по повышению эффективности использования бюджетных средств и увеличению налоговых и неналоговых доходов бюджета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и осуществления контроля за их выполнением с финансовым управлением правительства Еврейской автономной области № 02-09/12 от 25 декабря 2018 года. </w:t>
      </w:r>
      <w:proofErr w:type="gramEnd"/>
    </w:p>
    <w:p w:rsidR="00475C0E" w:rsidRPr="00492835" w:rsidRDefault="00475C0E" w:rsidP="00475C0E">
      <w:pPr>
        <w:spacing w:after="0" w:line="240" w:lineRule="auto"/>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В целях осуществления мер по социально-экономическому и финансовому оздоровлению поселения в 2019 году было заключено соглашение о предоставлении дотации на выравнивание бюджетной обеспеченности поселений с финансовом управлением правительства Еврейской автономной области № 02-09/Д14 от 18 февраля 2019 года.</w:t>
      </w:r>
      <w:proofErr w:type="gramEnd"/>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Администрацией Полевского сельского поселения осуществляются мероприятия по повышению эффективности расходования бюджетных средств:</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экономное и рациональное использование средств бюджета в соответствии с утвержденными сметами расходов;</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недопущение образования кредиторской задолженности;</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осуществление мониторинга исполнения бюджета;</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совершенствование системы муниципальных закупок;</w:t>
      </w:r>
    </w:p>
    <w:p w:rsidR="00475C0E" w:rsidRPr="00492835" w:rsidRDefault="00475C0E" w:rsidP="00475C0E">
      <w:pPr>
        <w:spacing w:after="0" w:line="240" w:lineRule="auto"/>
        <w:ind w:firstLine="709"/>
        <w:jc w:val="both"/>
        <w:rPr>
          <w:rFonts w:ascii="Times New Roman" w:hAnsi="Times New Roman" w:cs="Times New Roman"/>
          <w:sz w:val="28"/>
          <w:szCs w:val="28"/>
        </w:rPr>
      </w:pPr>
      <w:r w:rsidRPr="00492835">
        <w:rPr>
          <w:rFonts w:ascii="Times New Roman" w:hAnsi="Times New Roman" w:cs="Times New Roman"/>
          <w:sz w:val="28"/>
          <w:szCs w:val="28"/>
        </w:rPr>
        <w:t>- соблюдение требований 44-ФЗ при осуществлении закупок;</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сокращение штатной численности на 2,25 единицы</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установка </w:t>
      </w:r>
      <w:proofErr w:type="spellStart"/>
      <w:r w:rsidRPr="00492835">
        <w:rPr>
          <w:rFonts w:ascii="Times New Roman" w:hAnsi="Times New Roman" w:cs="Times New Roman"/>
          <w:sz w:val="28"/>
          <w:szCs w:val="28"/>
        </w:rPr>
        <w:t>электрокотлов</w:t>
      </w:r>
      <w:proofErr w:type="spellEnd"/>
      <w:r w:rsidRPr="00492835">
        <w:rPr>
          <w:rFonts w:ascii="Times New Roman" w:hAnsi="Times New Roman" w:cs="Times New Roman"/>
          <w:sz w:val="28"/>
          <w:szCs w:val="28"/>
        </w:rPr>
        <w:t xml:space="preserve"> подведомственном </w:t>
      </w:r>
      <w:proofErr w:type="gramStart"/>
      <w:r w:rsidRPr="00492835">
        <w:rPr>
          <w:rFonts w:ascii="Times New Roman" w:hAnsi="Times New Roman" w:cs="Times New Roman"/>
          <w:sz w:val="28"/>
          <w:szCs w:val="28"/>
        </w:rPr>
        <w:t>учреждении</w:t>
      </w:r>
      <w:proofErr w:type="gramEnd"/>
      <w:r w:rsidRPr="00492835">
        <w:rPr>
          <w:rFonts w:ascii="Times New Roman" w:hAnsi="Times New Roman" w:cs="Times New Roman"/>
          <w:sz w:val="28"/>
          <w:szCs w:val="28"/>
        </w:rPr>
        <w:t xml:space="preserve">  МКУ ПЦКД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w:t>
      </w:r>
    </w:p>
    <w:p w:rsidR="00475C0E" w:rsidRPr="00492835" w:rsidRDefault="00475C0E" w:rsidP="00475C0E">
      <w:pPr>
        <w:spacing w:after="0" w:line="240" w:lineRule="auto"/>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lastRenderedPageBreak/>
        <w:t>Ранее в администрации сельского поселения в соответствие с Федеральным законом № 261-ФЗ от 23.11.2009 г. «Об энергосбережении и о повышении энергетической эффективности» были заменены устаревшие люминесцентные светильники с электромагнитным балластом и двумя лампами на современные с ЭПРА, установлен счетчик на холодное водоснабжение.</w:t>
      </w:r>
      <w:proofErr w:type="gramEnd"/>
      <w:r w:rsidRPr="00492835">
        <w:rPr>
          <w:rFonts w:ascii="Times New Roman" w:hAnsi="Times New Roman" w:cs="Times New Roman"/>
          <w:sz w:val="28"/>
          <w:szCs w:val="28"/>
        </w:rPr>
        <w:t xml:space="preserve"> В соответствие с Федеральным законом № 190 от 27.10.2010 г. «О теплоснабжении»  был установлен счетчик тепловой энергии.</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Информация об исполнении бюджета  в течение года рассматривалась Собранием депутатов Полевского сельского поселения. По результатам рассмотрения приняты Решения Собрания депутатов и Постановления Главы сельского поселения.</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В течение всего года проводилась работа по наполнению доходной части бюджета и эффективному использованию бюджетных средств:</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осуществлялся контроль по своевременному поступлению налогов и гашения задолженности в местный бюджет;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с налогоплательщиками велась разъяснительная работа по погашению задолженности;</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велась работа по оформлению невостребованных земельных долей;</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проводились аукционы с целью продажи имущества находящегося в муниципальной собственности.</w:t>
      </w:r>
    </w:p>
    <w:p w:rsidR="00475C0E" w:rsidRPr="00492835" w:rsidRDefault="00475C0E" w:rsidP="00475C0E">
      <w:pPr>
        <w:pStyle w:val="af0"/>
        <w:ind w:firstLine="0"/>
        <w:rPr>
          <w:rFonts w:ascii="Times New Roman" w:hAnsi="Times New Roman" w:cs="Times New Roman"/>
          <w:sz w:val="28"/>
          <w:szCs w:val="28"/>
        </w:rPr>
      </w:pPr>
      <w:r w:rsidRPr="00492835">
        <w:rPr>
          <w:rFonts w:ascii="Times New Roman" w:hAnsi="Times New Roman" w:cs="Times New Roman"/>
          <w:sz w:val="28"/>
          <w:szCs w:val="28"/>
        </w:rPr>
        <w:t>земельных долей погашению задолженности.</w:t>
      </w:r>
    </w:p>
    <w:p w:rsidR="00475C0E" w:rsidRPr="00492835" w:rsidRDefault="00475C0E" w:rsidP="00475C0E">
      <w:pPr>
        <w:spacing w:after="0" w:line="240" w:lineRule="auto"/>
        <w:ind w:firstLine="720"/>
        <w:jc w:val="both"/>
        <w:rPr>
          <w:rFonts w:ascii="Times New Roman" w:hAnsi="Times New Roman" w:cs="Times New Roman"/>
          <w:b/>
          <w:sz w:val="28"/>
          <w:szCs w:val="28"/>
        </w:rPr>
      </w:pPr>
      <w:proofErr w:type="gramStart"/>
      <w:r w:rsidRPr="00492835">
        <w:rPr>
          <w:rFonts w:ascii="Times New Roman" w:hAnsi="Times New Roman" w:cs="Times New Roman"/>
          <w:sz w:val="28"/>
          <w:szCs w:val="28"/>
        </w:rPr>
        <w:t>Бюджет МО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 утвержден решением Собрания депутатов от 27.12.2018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w:t>
      </w:r>
      <w:r>
        <w:rPr>
          <w:rFonts w:ascii="Times New Roman" w:hAnsi="Times New Roman" w:cs="Times New Roman"/>
          <w:sz w:val="28"/>
          <w:szCs w:val="28"/>
        </w:rPr>
        <w:t>.</w:t>
      </w:r>
      <w:proofErr w:type="gramEnd"/>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Всего в течение отчетного периода изменения в бюджет Полевского сельского поселения вносились семь раз:</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решение собрания депутатов № 27 от 15.02.2019 г. «О внесении изменений в решение Собрания депутатов Полевского сельского поселения от 27.12.2018 г.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решение собрания депутатов № 32 от 21.02.2019 г. «О внесении изменений в решение Собрания депутатов Полевского сельского поселения от 27.12.2018 г.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 (с изменениями от 15.02.2019 № 27)»</w:t>
      </w:r>
    </w:p>
    <w:p w:rsidR="00475C0E" w:rsidRPr="00492835" w:rsidRDefault="00475C0E" w:rsidP="00475C0E">
      <w:pPr>
        <w:tabs>
          <w:tab w:val="left" w:pos="960"/>
        </w:tabs>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ab/>
      </w:r>
      <w:proofErr w:type="gramStart"/>
      <w:r w:rsidRPr="00492835">
        <w:rPr>
          <w:rFonts w:ascii="Times New Roman" w:hAnsi="Times New Roman" w:cs="Times New Roman"/>
          <w:sz w:val="28"/>
          <w:szCs w:val="28"/>
        </w:rPr>
        <w:t>- решение собрания депутатов № 42 от 19.07.2019 г. «О внесении изменений в решение Собрания депутатов Полевского сельского поселения от 27.12.2018 г.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w:t>
      </w:r>
      <w:r w:rsidRPr="00492835">
        <w:rPr>
          <w:rFonts w:ascii="Times New Roman" w:hAnsi="Times New Roman" w:cs="Times New Roman"/>
          <w:sz w:val="28"/>
          <w:szCs w:val="28"/>
        </w:rPr>
        <w:lastRenderedPageBreak/>
        <w:t>автономной области на 2019 год и плановый период 2020 и 2021 годов» (с изменениями от 15.02.2019 № 27, от 21.02.2019 № 32)»</w:t>
      </w:r>
      <w:proofErr w:type="gramEnd"/>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ab/>
      </w:r>
      <w:proofErr w:type="gramStart"/>
      <w:r w:rsidRPr="00492835">
        <w:rPr>
          <w:rFonts w:ascii="Times New Roman" w:hAnsi="Times New Roman" w:cs="Times New Roman"/>
          <w:sz w:val="28"/>
          <w:szCs w:val="28"/>
        </w:rPr>
        <w:t>- решение собрания депутатов № 44 от 13.09.2019 г. «О внесении изменений в решение Собрания депутатов Полевского сельского поселения от 27.12.2018 г.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w:t>
      </w:r>
      <w:proofErr w:type="gramEnd"/>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ab/>
      </w:r>
      <w:proofErr w:type="gramStart"/>
      <w:r w:rsidRPr="00492835">
        <w:rPr>
          <w:rFonts w:ascii="Times New Roman" w:hAnsi="Times New Roman" w:cs="Times New Roman"/>
          <w:sz w:val="28"/>
          <w:szCs w:val="28"/>
        </w:rPr>
        <w:t>- решение собрания депутатов № 51 от 07.11.2019 г. «О внесении изменений в решение Собрания депутатов Полевского сельского поселения от 27.12.2018 г.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w:t>
      </w:r>
      <w:proofErr w:type="gramEnd"/>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ab/>
      </w:r>
      <w:proofErr w:type="gramStart"/>
      <w:r w:rsidRPr="00492835">
        <w:rPr>
          <w:rFonts w:ascii="Times New Roman" w:hAnsi="Times New Roman" w:cs="Times New Roman"/>
          <w:sz w:val="28"/>
          <w:szCs w:val="28"/>
        </w:rPr>
        <w:t>- решение собрания депутатов № 57 от 19.12.2019 г. «О внесении изменений в решение Собрания депутатов Полевского сельского поселения от 27.12.2018 г.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 от 07.11.2019</w:t>
      </w:r>
      <w:proofErr w:type="gramEnd"/>
      <w:r w:rsidRPr="00492835">
        <w:rPr>
          <w:rFonts w:ascii="Times New Roman" w:hAnsi="Times New Roman" w:cs="Times New Roman"/>
          <w:sz w:val="28"/>
          <w:szCs w:val="28"/>
        </w:rPr>
        <w:t xml:space="preserve"> № 51)»</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ab/>
      </w:r>
      <w:proofErr w:type="gramStart"/>
      <w:r w:rsidRPr="00492835">
        <w:rPr>
          <w:rFonts w:ascii="Times New Roman" w:hAnsi="Times New Roman" w:cs="Times New Roman"/>
          <w:sz w:val="28"/>
          <w:szCs w:val="28"/>
        </w:rPr>
        <w:t>- решение собрания депутатов № 72 от 30.12.2019 г. «О внесении изменений в решение Собрания депутатов Полевского сельского поселения от 27.12.2018 г. № 11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 от 07.11.2019</w:t>
      </w:r>
      <w:proofErr w:type="gramEnd"/>
      <w:r w:rsidRPr="00492835">
        <w:rPr>
          <w:rFonts w:ascii="Times New Roman" w:hAnsi="Times New Roman" w:cs="Times New Roman"/>
          <w:sz w:val="28"/>
          <w:szCs w:val="28"/>
        </w:rPr>
        <w:t xml:space="preserve"> № </w:t>
      </w:r>
      <w:proofErr w:type="gramStart"/>
      <w:r w:rsidRPr="00492835">
        <w:rPr>
          <w:rFonts w:ascii="Times New Roman" w:hAnsi="Times New Roman" w:cs="Times New Roman"/>
          <w:sz w:val="28"/>
          <w:szCs w:val="28"/>
        </w:rPr>
        <w:t>51, от 19.12.2019 № 57)»</w:t>
      </w:r>
      <w:proofErr w:type="gramEnd"/>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Сведения об исполнении текстовых статей решения о бюджете отражены в </w:t>
      </w:r>
      <w:r w:rsidRPr="00492835">
        <w:rPr>
          <w:rFonts w:ascii="Times New Roman" w:hAnsi="Times New Roman" w:cs="Times New Roman"/>
          <w:sz w:val="28"/>
          <w:szCs w:val="28"/>
          <w:u w:val="single"/>
        </w:rPr>
        <w:t>таблице 3</w:t>
      </w:r>
      <w:r w:rsidRPr="00492835">
        <w:rPr>
          <w:rFonts w:ascii="Times New Roman" w:hAnsi="Times New Roman" w:cs="Times New Roman"/>
          <w:sz w:val="28"/>
          <w:szCs w:val="28"/>
        </w:rPr>
        <w:t xml:space="preserve"> пояснительной записки формы 0503160.</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tabs>
          <w:tab w:val="left" w:pos="960"/>
        </w:tabs>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ab/>
      </w:r>
      <w:proofErr w:type="gramStart"/>
      <w:r w:rsidRPr="00492835">
        <w:rPr>
          <w:rFonts w:ascii="Times New Roman" w:hAnsi="Times New Roman" w:cs="Times New Roman"/>
          <w:sz w:val="28"/>
          <w:szCs w:val="28"/>
        </w:rPr>
        <w:t>Администрация Полевского сельского поселения Октябрьского муниципального района Еврейской автономной области на основании решения Собрания депутатов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 11  от 27.12.2018 г. «О бюджете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2019 год  и на плановый период  2020 и 2021 годов» является главным администратором доходов бюджета «</w:t>
      </w:r>
      <w:proofErr w:type="spellStart"/>
      <w:r w:rsidRPr="00492835">
        <w:rPr>
          <w:rFonts w:ascii="Times New Roman" w:hAnsi="Times New Roman" w:cs="Times New Roman"/>
          <w:sz w:val="28"/>
          <w:szCs w:val="28"/>
        </w:rPr>
        <w:t>Полевское</w:t>
      </w:r>
      <w:proofErr w:type="spellEnd"/>
      <w:proofErr w:type="gram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w:t>
      </w:r>
    </w:p>
    <w:p w:rsidR="00475C0E" w:rsidRPr="00492835" w:rsidRDefault="00475C0E" w:rsidP="00475C0E">
      <w:pPr>
        <w:tabs>
          <w:tab w:val="left" w:pos="960"/>
        </w:tabs>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lastRenderedPageBreak/>
        <w:tab/>
        <w:t xml:space="preserve">В 2019 году в бюджет Полевского сельского поселения поступило </w:t>
      </w:r>
      <w:proofErr w:type="spellStart"/>
      <w:r w:rsidRPr="00492835">
        <w:rPr>
          <w:rFonts w:ascii="Times New Roman" w:hAnsi="Times New Roman" w:cs="Times New Roman"/>
          <w:sz w:val="28"/>
          <w:szCs w:val="28"/>
        </w:rPr>
        <w:t>администрируемых</w:t>
      </w:r>
      <w:proofErr w:type="spellEnd"/>
      <w:r w:rsidRPr="00492835">
        <w:rPr>
          <w:rFonts w:ascii="Times New Roman" w:hAnsi="Times New Roman" w:cs="Times New Roman"/>
          <w:sz w:val="28"/>
          <w:szCs w:val="28"/>
        </w:rPr>
        <w:t xml:space="preserve"> доходов в сумме 537 217,48 руб. по следующим разделам:</w:t>
      </w:r>
    </w:p>
    <w:p w:rsidR="00475C0E" w:rsidRPr="00492835" w:rsidRDefault="00475C0E" w:rsidP="00475C0E">
      <w:pPr>
        <w:tabs>
          <w:tab w:val="left" w:pos="960"/>
        </w:tabs>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 доходы от использования имущества, находящегося в государственной муниципальной собственности – 4 756,98 руб.; </w:t>
      </w:r>
    </w:p>
    <w:p w:rsidR="00475C0E" w:rsidRPr="00492835" w:rsidRDefault="00475C0E" w:rsidP="00475C0E">
      <w:pPr>
        <w:tabs>
          <w:tab w:val="left" w:pos="960"/>
        </w:tabs>
        <w:spacing w:after="0" w:line="240" w:lineRule="auto"/>
        <w:jc w:val="both"/>
        <w:rPr>
          <w:rFonts w:ascii="Times New Roman" w:hAnsi="Times New Roman" w:cs="Times New Roman"/>
          <w:bCs/>
          <w:sz w:val="28"/>
          <w:szCs w:val="28"/>
        </w:rPr>
      </w:pPr>
      <w:r w:rsidRPr="00492835">
        <w:rPr>
          <w:rFonts w:ascii="Times New Roman" w:hAnsi="Times New Roman" w:cs="Times New Roman"/>
          <w:sz w:val="28"/>
          <w:szCs w:val="28"/>
        </w:rPr>
        <w:t>-</w:t>
      </w:r>
      <w:r w:rsidRPr="00492835">
        <w:rPr>
          <w:rFonts w:ascii="Times New Roman" w:hAnsi="Times New Roman" w:cs="Times New Roman"/>
          <w:b/>
          <w:bCs/>
          <w:sz w:val="28"/>
          <w:szCs w:val="28"/>
        </w:rPr>
        <w:t xml:space="preserve"> </w:t>
      </w:r>
      <w:r w:rsidRPr="00492835">
        <w:rPr>
          <w:rFonts w:ascii="Times New Roman" w:hAnsi="Times New Roman" w:cs="Times New Roman"/>
          <w:bCs/>
          <w:sz w:val="28"/>
          <w:szCs w:val="28"/>
        </w:rPr>
        <w:t>доходы от оказания платных услуг (работ) и компенсации затрат государства – 98 400,00 руб., процент исполнения к уточнённому плану составил 111,4 %;</w:t>
      </w:r>
    </w:p>
    <w:p w:rsidR="00475C0E" w:rsidRPr="00492835" w:rsidRDefault="00475C0E" w:rsidP="00475C0E">
      <w:pPr>
        <w:spacing w:after="0" w:line="240" w:lineRule="auto"/>
        <w:jc w:val="both"/>
        <w:rPr>
          <w:rFonts w:ascii="Times New Roman" w:hAnsi="Times New Roman" w:cs="Times New Roman"/>
          <w:bCs/>
          <w:sz w:val="28"/>
          <w:szCs w:val="28"/>
        </w:rPr>
      </w:pPr>
      <w:r w:rsidRPr="00492835">
        <w:rPr>
          <w:rFonts w:ascii="Times New Roman" w:hAnsi="Times New Roman" w:cs="Times New Roman"/>
          <w:sz w:val="28"/>
          <w:szCs w:val="28"/>
        </w:rPr>
        <w:t>-</w:t>
      </w:r>
      <w:r w:rsidRPr="00492835">
        <w:rPr>
          <w:rFonts w:ascii="Times New Roman" w:hAnsi="Times New Roman" w:cs="Times New Roman"/>
          <w:b/>
          <w:bCs/>
          <w:sz w:val="28"/>
          <w:szCs w:val="28"/>
        </w:rPr>
        <w:t xml:space="preserve"> </w:t>
      </w:r>
      <w:r w:rsidRPr="00492835">
        <w:rPr>
          <w:rFonts w:ascii="Times New Roman" w:hAnsi="Times New Roman" w:cs="Times New Roman"/>
          <w:bCs/>
          <w:sz w:val="28"/>
          <w:szCs w:val="28"/>
        </w:rPr>
        <w:t>доходы от продажи материальных и нематериальных активов – 434 060,50 руб. процент исполнения к уточнённому плану составил 108,5 %.</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Финансирование расходов бюджета сельского поселения за истекший 2019 год осуществлялось на основании принятых программ и </w:t>
      </w:r>
      <w:proofErr w:type="spellStart"/>
      <w:r w:rsidRPr="00492835">
        <w:rPr>
          <w:rFonts w:ascii="Times New Roman" w:hAnsi="Times New Roman" w:cs="Times New Roman"/>
          <w:sz w:val="28"/>
          <w:szCs w:val="28"/>
        </w:rPr>
        <w:t>непрограммных</w:t>
      </w:r>
      <w:proofErr w:type="spellEnd"/>
      <w:r w:rsidRPr="00492835">
        <w:rPr>
          <w:rFonts w:ascii="Times New Roman" w:hAnsi="Times New Roman" w:cs="Times New Roman"/>
          <w:sz w:val="28"/>
          <w:szCs w:val="28"/>
        </w:rPr>
        <w:t xml:space="preserve"> направлений деятельности. Расходование средств бюджета производилось по фактической потребности согласно утвержденным сметам расходов на год. При плане 10 451 545,54 руб.  расходы произведены в сумму 10 450 454,57  руб.,  что составило 100 % от плана. </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475C0E" w:rsidRPr="00492835" w:rsidRDefault="00475C0E" w:rsidP="00475C0E">
      <w:pPr>
        <w:tabs>
          <w:tab w:val="left" w:pos="4547"/>
        </w:tabs>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3540"/>
        <w:gridCol w:w="1417"/>
        <w:gridCol w:w="1843"/>
        <w:gridCol w:w="1843"/>
        <w:gridCol w:w="850"/>
      </w:tblGrid>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Вид,</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статья</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расходов</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План 2019 г.</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Факт 2019 г.</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исполнения</w:t>
            </w:r>
          </w:p>
        </w:tc>
      </w:tr>
      <w:tr w:rsidR="00475C0E" w:rsidRPr="00492835" w:rsidTr="00475C0E">
        <w:tc>
          <w:tcPr>
            <w:tcW w:w="396"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w:t>
            </w:r>
          </w:p>
        </w:tc>
        <w:tc>
          <w:tcPr>
            <w:tcW w:w="354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Расходы бюджета Полевского сельского поселения (руб.)</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10 451 545,54</w:t>
            </w:r>
          </w:p>
        </w:tc>
        <w:tc>
          <w:tcPr>
            <w:tcW w:w="1843"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10 450 545,54</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1.</w:t>
            </w: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в т. ч.</w:t>
            </w:r>
          </w:p>
          <w:p w:rsidR="00475C0E" w:rsidRPr="00492835" w:rsidRDefault="00475C0E" w:rsidP="00475C0E">
            <w:pPr>
              <w:spacing w:after="0" w:line="240" w:lineRule="auto"/>
              <w:rPr>
                <w:rFonts w:ascii="Times New Roman" w:hAnsi="Times New Roman" w:cs="Times New Roman"/>
                <w:b/>
                <w:sz w:val="28"/>
                <w:szCs w:val="28"/>
              </w:rPr>
            </w:pPr>
            <w:r w:rsidRPr="00492835">
              <w:rPr>
                <w:rFonts w:ascii="Times New Roman" w:hAnsi="Times New Roman" w:cs="Times New Roman"/>
                <w:b/>
                <w:sz w:val="28"/>
                <w:szCs w:val="28"/>
              </w:rPr>
              <w:t>01 – общегосударственные вопросы</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7 406 009,86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 xml:space="preserve">7 405 009,86 </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в т. ч.</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0104 – обеспечение функций органов местного самоуправления</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6 725 845,82</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6 724 845,82</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Расходы на выплаты по оплате труда главы сельского поселения</w:t>
            </w:r>
          </w:p>
        </w:tc>
        <w:tc>
          <w:tcPr>
            <w:tcW w:w="1417" w:type="dxa"/>
            <w:shd w:val="clear" w:color="auto" w:fill="auto"/>
          </w:tcPr>
          <w:p w:rsidR="00475C0E" w:rsidRPr="00492835" w:rsidRDefault="00475C0E" w:rsidP="00475C0E">
            <w:pPr>
              <w:tabs>
                <w:tab w:val="left" w:pos="249"/>
                <w:tab w:val="center" w:pos="459"/>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121, 129</w:t>
            </w:r>
          </w:p>
          <w:p w:rsidR="00475C0E" w:rsidRPr="00492835" w:rsidRDefault="00475C0E" w:rsidP="00475C0E">
            <w:pPr>
              <w:spacing w:after="0" w:line="240" w:lineRule="auto"/>
              <w:ind w:left="-108" w:right="-108"/>
              <w:jc w:val="center"/>
              <w:rPr>
                <w:rFonts w:ascii="Times New Roman" w:hAnsi="Times New Roman" w:cs="Times New Roman"/>
                <w:sz w:val="28"/>
                <w:szCs w:val="28"/>
              </w:rPr>
            </w:pPr>
            <w:r w:rsidRPr="00492835">
              <w:rPr>
                <w:rFonts w:ascii="Times New Roman" w:hAnsi="Times New Roman" w:cs="Times New Roman"/>
                <w:sz w:val="28"/>
                <w:szCs w:val="28"/>
              </w:rPr>
              <w:t>211, 213</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640 934,86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640 934,86</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Социальные пособия и компенсации персоналу в денежной форме</w:t>
            </w:r>
          </w:p>
        </w:tc>
        <w:tc>
          <w:tcPr>
            <w:tcW w:w="1417" w:type="dxa"/>
            <w:shd w:val="clear" w:color="auto" w:fill="auto"/>
          </w:tcPr>
          <w:p w:rsidR="00475C0E" w:rsidRPr="00492835" w:rsidRDefault="00475C0E" w:rsidP="00475C0E">
            <w:pPr>
              <w:tabs>
                <w:tab w:val="left" w:pos="249"/>
                <w:tab w:val="center" w:pos="459"/>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121</w:t>
            </w:r>
          </w:p>
          <w:p w:rsidR="00475C0E" w:rsidRPr="00492835" w:rsidRDefault="00475C0E" w:rsidP="00475C0E">
            <w:pPr>
              <w:tabs>
                <w:tab w:val="left" w:pos="249"/>
                <w:tab w:val="center" w:pos="459"/>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266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5 737,62</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5 737,62</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выплаты по оплате труда муниципальных служащих и работников администрации, замещающих должности, не являющиеся должностями муниципальной службы</w:t>
            </w:r>
          </w:p>
        </w:tc>
        <w:tc>
          <w:tcPr>
            <w:tcW w:w="1417" w:type="dxa"/>
            <w:shd w:val="clear" w:color="auto" w:fill="auto"/>
          </w:tcPr>
          <w:p w:rsidR="00475C0E" w:rsidRPr="00492835" w:rsidRDefault="00475C0E" w:rsidP="00475C0E">
            <w:pPr>
              <w:tabs>
                <w:tab w:val="left" w:pos="249"/>
                <w:tab w:val="center" w:pos="459"/>
              </w:tabs>
              <w:spacing w:after="0" w:line="240" w:lineRule="auto"/>
              <w:rPr>
                <w:rFonts w:ascii="Times New Roman" w:hAnsi="Times New Roman" w:cs="Times New Roman"/>
                <w:sz w:val="28"/>
                <w:szCs w:val="28"/>
              </w:rPr>
            </w:pPr>
          </w:p>
          <w:p w:rsidR="00475C0E" w:rsidRPr="00492835" w:rsidRDefault="00475C0E" w:rsidP="00475C0E">
            <w:pPr>
              <w:spacing w:after="0" w:line="240" w:lineRule="auto"/>
              <w:ind w:left="-108" w:right="-108"/>
              <w:jc w:val="center"/>
              <w:rPr>
                <w:rFonts w:ascii="Times New Roman" w:hAnsi="Times New Roman" w:cs="Times New Roman"/>
                <w:sz w:val="28"/>
                <w:szCs w:val="28"/>
              </w:rPr>
            </w:pPr>
          </w:p>
          <w:p w:rsidR="00475C0E" w:rsidRPr="00492835" w:rsidRDefault="00475C0E" w:rsidP="00475C0E">
            <w:pPr>
              <w:spacing w:after="0" w:line="240" w:lineRule="auto"/>
              <w:ind w:left="-108" w:right="-108"/>
              <w:jc w:val="center"/>
              <w:rPr>
                <w:rFonts w:ascii="Times New Roman" w:hAnsi="Times New Roman" w:cs="Times New Roman"/>
                <w:sz w:val="28"/>
                <w:szCs w:val="28"/>
              </w:rPr>
            </w:pPr>
          </w:p>
          <w:p w:rsidR="00475C0E" w:rsidRPr="00492835" w:rsidRDefault="00475C0E" w:rsidP="00475C0E">
            <w:pPr>
              <w:spacing w:after="0" w:line="240" w:lineRule="auto"/>
              <w:ind w:left="-108" w:right="-108"/>
              <w:jc w:val="center"/>
              <w:rPr>
                <w:rFonts w:ascii="Times New Roman" w:hAnsi="Times New Roman" w:cs="Times New Roman"/>
                <w:sz w:val="28"/>
                <w:szCs w:val="28"/>
              </w:rPr>
            </w:pPr>
            <w:r w:rsidRPr="00492835">
              <w:rPr>
                <w:rFonts w:ascii="Times New Roman" w:hAnsi="Times New Roman" w:cs="Times New Roman"/>
                <w:sz w:val="28"/>
                <w:szCs w:val="28"/>
              </w:rPr>
              <w:t>121, 129</w:t>
            </w:r>
          </w:p>
          <w:p w:rsidR="00475C0E" w:rsidRPr="00492835" w:rsidRDefault="00475C0E" w:rsidP="00475C0E">
            <w:pPr>
              <w:spacing w:after="0" w:line="240" w:lineRule="auto"/>
              <w:ind w:left="-108" w:right="-108"/>
              <w:jc w:val="center"/>
              <w:rPr>
                <w:rFonts w:ascii="Times New Roman" w:hAnsi="Times New Roman" w:cs="Times New Roman"/>
                <w:sz w:val="28"/>
                <w:szCs w:val="28"/>
              </w:rPr>
            </w:pPr>
            <w:r w:rsidRPr="00492835">
              <w:rPr>
                <w:rFonts w:ascii="Times New Roman" w:hAnsi="Times New Roman" w:cs="Times New Roman"/>
                <w:sz w:val="28"/>
                <w:szCs w:val="28"/>
              </w:rPr>
              <w:t>211, 213</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5 005 119,95</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5 005 119,95</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Социальные пособия и компенсации персоналу в денежной форме</w:t>
            </w:r>
          </w:p>
        </w:tc>
        <w:tc>
          <w:tcPr>
            <w:tcW w:w="1417" w:type="dxa"/>
            <w:shd w:val="clear" w:color="auto" w:fill="auto"/>
          </w:tcPr>
          <w:p w:rsidR="00475C0E" w:rsidRPr="00492835" w:rsidRDefault="00475C0E" w:rsidP="00475C0E">
            <w:pPr>
              <w:tabs>
                <w:tab w:val="left" w:pos="249"/>
                <w:tab w:val="center" w:pos="459"/>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121</w:t>
            </w:r>
          </w:p>
          <w:p w:rsidR="00475C0E" w:rsidRPr="00492835" w:rsidRDefault="00475C0E" w:rsidP="00475C0E">
            <w:pPr>
              <w:tabs>
                <w:tab w:val="left" w:pos="249"/>
                <w:tab w:val="center" w:pos="459"/>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266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9 291,78</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 xml:space="preserve"> </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9 291,78</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Прочие выплаты</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Возмещение работникам расходов, связанных со служебными командировками</w:t>
            </w:r>
          </w:p>
        </w:tc>
        <w:tc>
          <w:tcPr>
            <w:tcW w:w="1417" w:type="dxa"/>
            <w:shd w:val="clear" w:color="auto" w:fill="auto"/>
          </w:tcPr>
          <w:p w:rsidR="00475C0E" w:rsidRPr="00492835" w:rsidRDefault="00475C0E" w:rsidP="00475C0E">
            <w:pPr>
              <w:spacing w:after="0" w:line="240" w:lineRule="auto"/>
              <w:ind w:left="-108" w:firstLine="108"/>
              <w:jc w:val="center"/>
              <w:rPr>
                <w:rFonts w:ascii="Times New Roman" w:hAnsi="Times New Roman" w:cs="Times New Roman"/>
                <w:sz w:val="28"/>
                <w:szCs w:val="28"/>
              </w:rPr>
            </w:pPr>
          </w:p>
          <w:p w:rsidR="00475C0E" w:rsidRPr="00492835" w:rsidRDefault="00475C0E" w:rsidP="00475C0E">
            <w:pPr>
              <w:spacing w:after="0" w:line="240" w:lineRule="auto"/>
              <w:ind w:left="-108" w:firstLine="108"/>
              <w:jc w:val="center"/>
              <w:rPr>
                <w:rFonts w:ascii="Times New Roman" w:hAnsi="Times New Roman" w:cs="Times New Roman"/>
                <w:sz w:val="28"/>
                <w:szCs w:val="28"/>
              </w:rPr>
            </w:pPr>
            <w:r w:rsidRPr="00492835">
              <w:rPr>
                <w:rFonts w:ascii="Times New Roman" w:hAnsi="Times New Roman" w:cs="Times New Roman"/>
                <w:sz w:val="28"/>
                <w:szCs w:val="28"/>
              </w:rPr>
              <w:t>122</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212,226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1 100,00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1 100,00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закупку товаров, работ, услуг в сфере ИКТ:</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Услуги связи, </w:t>
            </w:r>
            <w:proofErr w:type="spellStart"/>
            <w:proofErr w:type="gramStart"/>
            <w:r w:rsidRPr="00492835">
              <w:rPr>
                <w:rFonts w:ascii="Times New Roman" w:hAnsi="Times New Roman" w:cs="Times New Roman"/>
                <w:sz w:val="28"/>
                <w:szCs w:val="28"/>
              </w:rPr>
              <w:t>интернет-связи</w:t>
            </w:r>
            <w:proofErr w:type="spellEnd"/>
            <w:proofErr w:type="gramEnd"/>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Услуги по содержанию имущества</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Прочие работы, услуги</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Увеличение стоимости основных средств</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Увеличение стоимости прочих оборотных запасов (материалов)</w:t>
            </w:r>
          </w:p>
        </w:tc>
        <w:tc>
          <w:tcPr>
            <w:tcW w:w="1417" w:type="dxa"/>
            <w:shd w:val="clear" w:color="auto" w:fill="auto"/>
          </w:tcPr>
          <w:p w:rsidR="00475C0E" w:rsidRPr="00492835" w:rsidRDefault="00475C0E" w:rsidP="00475C0E">
            <w:pPr>
              <w:spacing w:after="0" w:line="240" w:lineRule="auto"/>
              <w:ind w:left="-108" w:firstLine="108"/>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242</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221</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226</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310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71 292,95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5 327,50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97 530,40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13 299,00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25 216,00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71 292,95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5 327,50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97 530,40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13 299,00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25 216,00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tabs>
                <w:tab w:val="center" w:pos="388"/>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прочую закупку товаров, работ и услуг для муниципальных нужд:</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Коммунальные услуги</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Услуги по содержанию имущества</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Прочие работы, услуги</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Страхование</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Увеличение стоимости основных средств</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 xml:space="preserve">Увеличение стоимости </w:t>
            </w:r>
            <w:proofErr w:type="gramStart"/>
            <w:r w:rsidRPr="00492835">
              <w:rPr>
                <w:rFonts w:ascii="Times New Roman" w:hAnsi="Times New Roman" w:cs="Times New Roman"/>
                <w:sz w:val="28"/>
                <w:szCs w:val="28"/>
              </w:rPr>
              <w:t>горюче-смазочных</w:t>
            </w:r>
            <w:proofErr w:type="gramEnd"/>
            <w:r w:rsidRPr="00492835">
              <w:rPr>
                <w:rFonts w:ascii="Times New Roman" w:hAnsi="Times New Roman" w:cs="Times New Roman"/>
                <w:sz w:val="28"/>
                <w:szCs w:val="28"/>
              </w:rPr>
              <w:t xml:space="preserve"> мат.</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Увеличение стоимости прочих оборотных запасов </w:t>
            </w:r>
            <w:r w:rsidRPr="00492835">
              <w:rPr>
                <w:rFonts w:ascii="Times New Roman" w:hAnsi="Times New Roman" w:cs="Times New Roman"/>
                <w:sz w:val="28"/>
                <w:szCs w:val="28"/>
              </w:rPr>
              <w:lastRenderedPageBreak/>
              <w:t>(материалов)</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244</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223</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226</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227</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310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343</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478 394,45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81 120,15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74 181,80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2 151,52</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161  536,33</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47 314,00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478 394,45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81 120,15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74 181,80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2151,52</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161 536,33</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46 314,00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97,9</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уплату прочих налогов, сборов:</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Налоги, пошлины и сборы</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Уплата иных платежей:</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Штрафы за нарушение законодательства о налогах и сборах</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Другие экономические санкции</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Иные выплаты текущего характера организациям</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852</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291</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853</w:t>
            </w:r>
          </w:p>
          <w:p w:rsidR="00475C0E" w:rsidRPr="00492835" w:rsidRDefault="00475C0E" w:rsidP="00475C0E">
            <w:pPr>
              <w:spacing w:after="0" w:line="240" w:lineRule="auto"/>
              <w:jc w:val="center"/>
              <w:rPr>
                <w:rFonts w:ascii="Times New Roman" w:hAnsi="Times New Roman" w:cs="Times New Roman"/>
                <w:color w:val="FF0000"/>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292</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295</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color w:val="FF0000"/>
                <w:sz w:val="28"/>
                <w:szCs w:val="28"/>
              </w:rPr>
            </w:pPr>
            <w:r w:rsidRPr="00492835">
              <w:rPr>
                <w:rFonts w:ascii="Times New Roman" w:hAnsi="Times New Roman" w:cs="Times New Roman"/>
                <w:sz w:val="28"/>
                <w:szCs w:val="28"/>
              </w:rPr>
              <w:t>297</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1 059,00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0,51</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1 200,00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4 038,00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1 059,00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0,51</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1 200,00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4 038,00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в т. ч.</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0107 – обеспечение проведения выборов и референдумов</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Иные выплаты текущего характера организациям</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880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297</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65 000,00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65 000,00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в т. ч.</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0113 - Другие общегосударственные вопросы</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Прочие выплаты</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Возмещение работникам расходов, связанных со служебными командировками</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прочую закупку товаров, работ и услуг для муниципальных нужд:</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Аренда опор для уличного освещения</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Услуги по содержанию имущества</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Прочие работы, услуги</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Увеличение стоимости прочих оборотных запасов (материалов)</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122</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212,226</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244</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224</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226</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3 460,00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26 236,81</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280 883,00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195 008,43</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109 575,80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3 460,00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26 236,81</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280 883,00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195 008,43</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109 575,80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2.</w:t>
            </w: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02 – национальная оборона</w:t>
            </w:r>
          </w:p>
        </w:tc>
        <w:tc>
          <w:tcPr>
            <w:tcW w:w="1417" w:type="dxa"/>
            <w:shd w:val="clear" w:color="auto" w:fill="auto"/>
          </w:tcPr>
          <w:p w:rsidR="00475C0E" w:rsidRPr="00492835" w:rsidRDefault="00475C0E" w:rsidP="00475C0E">
            <w:pPr>
              <w:tabs>
                <w:tab w:val="center" w:pos="459"/>
              </w:tabs>
              <w:spacing w:after="0" w:line="240" w:lineRule="auto"/>
              <w:rPr>
                <w:rFonts w:ascii="Times New Roman" w:hAnsi="Times New Roman" w:cs="Times New Roman"/>
                <w:b/>
                <w:sz w:val="28"/>
                <w:szCs w:val="28"/>
              </w:rPr>
            </w:pPr>
            <w:r w:rsidRPr="00492835">
              <w:rPr>
                <w:rFonts w:ascii="Times New Roman" w:hAnsi="Times New Roman" w:cs="Times New Roman"/>
                <w:b/>
                <w:sz w:val="28"/>
                <w:szCs w:val="28"/>
              </w:rPr>
              <w:tab/>
            </w:r>
          </w:p>
        </w:tc>
        <w:tc>
          <w:tcPr>
            <w:tcW w:w="1843" w:type="dxa"/>
            <w:shd w:val="clear" w:color="auto" w:fill="auto"/>
          </w:tcPr>
          <w:p w:rsidR="00475C0E" w:rsidRPr="00492835" w:rsidRDefault="00475C0E" w:rsidP="00475C0E">
            <w:pPr>
              <w:tabs>
                <w:tab w:val="center" w:pos="601"/>
              </w:tabs>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77 400,00</w:t>
            </w:r>
          </w:p>
        </w:tc>
        <w:tc>
          <w:tcPr>
            <w:tcW w:w="1843" w:type="dxa"/>
            <w:shd w:val="clear" w:color="auto" w:fill="auto"/>
          </w:tcPr>
          <w:p w:rsidR="00475C0E" w:rsidRPr="00492835" w:rsidRDefault="00475C0E" w:rsidP="00475C0E">
            <w:pPr>
              <w:tabs>
                <w:tab w:val="center" w:pos="600"/>
              </w:tabs>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77 400,00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 xml:space="preserve">3. </w:t>
            </w: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03 – национальная безопасность</w:t>
            </w:r>
          </w:p>
        </w:tc>
        <w:tc>
          <w:tcPr>
            <w:tcW w:w="1417" w:type="dxa"/>
            <w:shd w:val="clear" w:color="auto" w:fill="auto"/>
          </w:tcPr>
          <w:p w:rsidR="00475C0E" w:rsidRPr="00492835" w:rsidRDefault="00475C0E" w:rsidP="00475C0E">
            <w:pPr>
              <w:spacing w:after="0" w:line="240" w:lineRule="auto"/>
              <w:rPr>
                <w:rFonts w:ascii="Times New Roman" w:hAnsi="Times New Roman" w:cs="Times New Roman"/>
                <w:b/>
                <w:sz w:val="28"/>
                <w:szCs w:val="28"/>
              </w:rPr>
            </w:pPr>
          </w:p>
        </w:tc>
        <w:tc>
          <w:tcPr>
            <w:tcW w:w="1843" w:type="dxa"/>
            <w:shd w:val="clear" w:color="auto" w:fill="auto"/>
          </w:tcPr>
          <w:p w:rsidR="00475C0E" w:rsidRPr="00492835" w:rsidRDefault="00475C0E" w:rsidP="00475C0E">
            <w:pPr>
              <w:tabs>
                <w:tab w:val="left" w:pos="782"/>
              </w:tabs>
              <w:spacing w:after="0" w:line="240" w:lineRule="auto"/>
              <w:ind w:right="-108"/>
              <w:jc w:val="center"/>
              <w:rPr>
                <w:rFonts w:ascii="Times New Roman" w:hAnsi="Times New Roman" w:cs="Times New Roman"/>
                <w:b/>
                <w:sz w:val="28"/>
                <w:szCs w:val="28"/>
              </w:rPr>
            </w:pPr>
            <w:r w:rsidRPr="00492835">
              <w:rPr>
                <w:rFonts w:ascii="Times New Roman" w:hAnsi="Times New Roman" w:cs="Times New Roman"/>
                <w:b/>
                <w:sz w:val="28"/>
                <w:szCs w:val="28"/>
              </w:rPr>
              <w:t>-</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4.</w:t>
            </w:r>
          </w:p>
        </w:tc>
        <w:tc>
          <w:tcPr>
            <w:tcW w:w="3540" w:type="dxa"/>
            <w:shd w:val="clear" w:color="auto" w:fill="auto"/>
          </w:tcPr>
          <w:p w:rsidR="00475C0E" w:rsidRPr="00492835" w:rsidRDefault="00475C0E" w:rsidP="00475C0E">
            <w:pPr>
              <w:tabs>
                <w:tab w:val="left" w:pos="3288"/>
              </w:tabs>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04- национальная экономика</w:t>
            </w:r>
          </w:p>
        </w:tc>
        <w:tc>
          <w:tcPr>
            <w:tcW w:w="1417" w:type="dxa"/>
            <w:shd w:val="clear" w:color="auto" w:fill="auto"/>
          </w:tcPr>
          <w:p w:rsidR="00475C0E" w:rsidRPr="00492835" w:rsidRDefault="00475C0E" w:rsidP="00475C0E">
            <w:pPr>
              <w:tabs>
                <w:tab w:val="center" w:pos="459"/>
              </w:tabs>
              <w:spacing w:after="0" w:line="240" w:lineRule="auto"/>
              <w:rPr>
                <w:rFonts w:ascii="Times New Roman" w:hAnsi="Times New Roman" w:cs="Times New Roman"/>
                <w:sz w:val="28"/>
                <w:szCs w:val="28"/>
              </w:rPr>
            </w:pP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1 125 218,24</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1 125 218,24</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 xml:space="preserve">в т. ч. </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 xml:space="preserve">0409 - Дорожное хозяйство (дорожные фонды) </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прочую закупку товаров, работ и услуг для муниципальных нужд:</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Услуги по содержанию имущества</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Увеличение стоимости прочих оборотных запасов (материалов)</w:t>
            </w:r>
          </w:p>
        </w:tc>
        <w:tc>
          <w:tcPr>
            <w:tcW w:w="1417" w:type="dxa"/>
            <w:shd w:val="clear" w:color="auto" w:fill="auto"/>
          </w:tcPr>
          <w:p w:rsidR="00475C0E" w:rsidRPr="00492835" w:rsidRDefault="00475C0E" w:rsidP="00475C0E">
            <w:pPr>
              <w:tabs>
                <w:tab w:val="left" w:pos="238"/>
                <w:tab w:val="center" w:pos="459"/>
              </w:tabs>
              <w:spacing w:after="0" w:line="240" w:lineRule="auto"/>
              <w:jc w:val="center"/>
              <w:rPr>
                <w:rFonts w:ascii="Times New Roman" w:hAnsi="Times New Roman" w:cs="Times New Roman"/>
                <w:sz w:val="28"/>
                <w:szCs w:val="28"/>
              </w:rPr>
            </w:pPr>
          </w:p>
          <w:p w:rsidR="00475C0E" w:rsidRPr="00492835" w:rsidRDefault="00475C0E" w:rsidP="00475C0E">
            <w:pPr>
              <w:tabs>
                <w:tab w:val="left" w:pos="238"/>
                <w:tab w:val="center" w:pos="459"/>
              </w:tabs>
              <w:spacing w:after="0" w:line="240" w:lineRule="auto"/>
              <w:jc w:val="center"/>
              <w:rPr>
                <w:rFonts w:ascii="Times New Roman" w:hAnsi="Times New Roman" w:cs="Times New Roman"/>
                <w:sz w:val="28"/>
                <w:szCs w:val="28"/>
              </w:rPr>
            </w:pPr>
          </w:p>
          <w:p w:rsidR="00475C0E" w:rsidRPr="00492835" w:rsidRDefault="00475C0E" w:rsidP="00475C0E">
            <w:pPr>
              <w:tabs>
                <w:tab w:val="left" w:pos="238"/>
                <w:tab w:val="center" w:pos="459"/>
              </w:tabs>
              <w:spacing w:after="0" w:line="240" w:lineRule="auto"/>
              <w:jc w:val="center"/>
              <w:rPr>
                <w:rFonts w:ascii="Times New Roman" w:hAnsi="Times New Roman" w:cs="Times New Roman"/>
                <w:sz w:val="28"/>
                <w:szCs w:val="28"/>
              </w:rPr>
            </w:pPr>
          </w:p>
          <w:p w:rsidR="00475C0E" w:rsidRPr="00492835" w:rsidRDefault="00475C0E" w:rsidP="00475C0E">
            <w:pPr>
              <w:tabs>
                <w:tab w:val="left" w:pos="238"/>
                <w:tab w:val="center" w:pos="459"/>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244</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225</w:t>
            </w:r>
          </w:p>
          <w:p w:rsidR="00475C0E" w:rsidRPr="00492835" w:rsidRDefault="00475C0E" w:rsidP="00475C0E">
            <w:pPr>
              <w:tabs>
                <w:tab w:val="center" w:pos="459"/>
              </w:tabs>
              <w:spacing w:after="0" w:line="240" w:lineRule="auto"/>
              <w:rPr>
                <w:rFonts w:ascii="Times New Roman" w:hAnsi="Times New Roman" w:cs="Times New Roman"/>
                <w:sz w:val="28"/>
                <w:szCs w:val="28"/>
              </w:rPr>
            </w:pPr>
            <w:r w:rsidRPr="00492835">
              <w:rPr>
                <w:rFonts w:ascii="Times New Roman" w:hAnsi="Times New Roman" w:cs="Times New Roman"/>
                <w:sz w:val="28"/>
                <w:szCs w:val="28"/>
              </w:rPr>
              <w:tab/>
            </w:r>
          </w:p>
          <w:p w:rsidR="00475C0E" w:rsidRPr="00492835" w:rsidRDefault="00475C0E" w:rsidP="00475C0E">
            <w:pPr>
              <w:tabs>
                <w:tab w:val="center" w:pos="459"/>
              </w:tabs>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346</w:t>
            </w:r>
          </w:p>
        </w:tc>
        <w:tc>
          <w:tcPr>
            <w:tcW w:w="1843" w:type="dxa"/>
            <w:shd w:val="clear" w:color="auto" w:fill="auto"/>
          </w:tcPr>
          <w:p w:rsidR="00475C0E" w:rsidRPr="00492835" w:rsidRDefault="00475C0E" w:rsidP="00475C0E">
            <w:pPr>
              <w:tabs>
                <w:tab w:val="center" w:pos="600"/>
              </w:tabs>
              <w:spacing w:after="0" w:line="240" w:lineRule="auto"/>
              <w:ind w:left="-108" w:right="-108"/>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8"/>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8"/>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8"/>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8"/>
              <w:jc w:val="center"/>
              <w:rPr>
                <w:rFonts w:ascii="Times New Roman" w:hAnsi="Times New Roman" w:cs="Times New Roman"/>
                <w:sz w:val="28"/>
                <w:szCs w:val="28"/>
              </w:rPr>
            </w:pPr>
            <w:r w:rsidRPr="00492835">
              <w:rPr>
                <w:rFonts w:ascii="Times New Roman" w:hAnsi="Times New Roman" w:cs="Times New Roman"/>
                <w:sz w:val="28"/>
                <w:szCs w:val="28"/>
              </w:rPr>
              <w:t>830 920,00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294 298,24</w:t>
            </w:r>
          </w:p>
        </w:tc>
        <w:tc>
          <w:tcPr>
            <w:tcW w:w="1843" w:type="dxa"/>
            <w:shd w:val="clear" w:color="auto" w:fill="auto"/>
          </w:tcPr>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r w:rsidRPr="00492835">
              <w:rPr>
                <w:rFonts w:ascii="Times New Roman" w:hAnsi="Times New Roman" w:cs="Times New Roman"/>
                <w:sz w:val="28"/>
                <w:szCs w:val="28"/>
              </w:rPr>
              <w:t>830 920,00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294 298,24</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5.</w:t>
            </w: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b/>
                <w:sz w:val="28"/>
                <w:szCs w:val="28"/>
              </w:rPr>
            </w:pPr>
            <w:r w:rsidRPr="00492835">
              <w:rPr>
                <w:rFonts w:ascii="Times New Roman" w:hAnsi="Times New Roman" w:cs="Times New Roman"/>
                <w:b/>
                <w:sz w:val="28"/>
                <w:szCs w:val="28"/>
              </w:rPr>
              <w:t>05 – жилищно-коммунальное хозяйство</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1 505 243,16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1 505 243,16</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100</w:t>
            </w:r>
          </w:p>
        </w:tc>
      </w:tr>
      <w:tr w:rsidR="00475C0E" w:rsidRPr="00492835" w:rsidTr="00475C0E">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в т. ч.</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0501 - Жилищное хозяйство</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прочую закупку товаров, работ и услуг для муниципальных нужд:</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Коммунальные услуги</w:t>
            </w:r>
          </w:p>
          <w:p w:rsidR="00475C0E" w:rsidRPr="00492835" w:rsidRDefault="00475C0E" w:rsidP="00475C0E">
            <w:pPr>
              <w:tabs>
                <w:tab w:val="right" w:pos="4458"/>
              </w:tabs>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Услуги по содержанию имущества</w:t>
            </w:r>
          </w:p>
          <w:p w:rsidR="00475C0E" w:rsidRPr="00492835" w:rsidRDefault="00475C0E" w:rsidP="00475C0E">
            <w:pPr>
              <w:tabs>
                <w:tab w:val="right" w:pos="4458"/>
              </w:tabs>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Увеличение стоимости прочих оборотных запасов (материалов)</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244</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223</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225</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540 318,40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250 107,31</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27 415,00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rPr>
                <w:rFonts w:ascii="Times New Roman" w:hAnsi="Times New Roman" w:cs="Times New Roman"/>
                <w:sz w:val="28"/>
                <w:szCs w:val="28"/>
              </w:rPr>
            </w:pPr>
            <w:r w:rsidRPr="00492835">
              <w:rPr>
                <w:rFonts w:ascii="Times New Roman" w:hAnsi="Times New Roman" w:cs="Times New Roman"/>
                <w:sz w:val="28"/>
                <w:szCs w:val="28"/>
              </w:rPr>
              <w:tab/>
            </w: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r w:rsidRPr="00492835">
              <w:rPr>
                <w:rFonts w:ascii="Times New Roman" w:hAnsi="Times New Roman" w:cs="Times New Roman"/>
                <w:sz w:val="28"/>
                <w:szCs w:val="28"/>
              </w:rPr>
              <w:t>540 318,4</w:t>
            </w: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r w:rsidRPr="00492835">
              <w:rPr>
                <w:rFonts w:ascii="Times New Roman" w:hAnsi="Times New Roman" w:cs="Times New Roman"/>
                <w:sz w:val="28"/>
                <w:szCs w:val="28"/>
              </w:rPr>
              <w:t>250 107,31</w:t>
            </w: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p>
          <w:p w:rsidR="00475C0E" w:rsidRPr="00492835" w:rsidRDefault="00475C0E" w:rsidP="00475C0E">
            <w:pPr>
              <w:tabs>
                <w:tab w:val="center" w:pos="600"/>
              </w:tabs>
              <w:spacing w:after="0" w:line="240" w:lineRule="auto"/>
              <w:ind w:left="-108" w:right="-109"/>
              <w:jc w:val="center"/>
              <w:rPr>
                <w:rFonts w:ascii="Times New Roman" w:hAnsi="Times New Roman" w:cs="Times New Roman"/>
                <w:sz w:val="28"/>
                <w:szCs w:val="28"/>
              </w:rPr>
            </w:pPr>
            <w:r w:rsidRPr="00492835">
              <w:rPr>
                <w:rFonts w:ascii="Times New Roman" w:hAnsi="Times New Roman" w:cs="Times New Roman"/>
                <w:sz w:val="28"/>
                <w:szCs w:val="28"/>
              </w:rPr>
              <w:t>27 415,00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rPr>
          <w:trHeight w:val="1140"/>
        </w:trPr>
        <w:tc>
          <w:tcPr>
            <w:tcW w:w="396"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p>
        </w:tc>
        <w:tc>
          <w:tcPr>
            <w:tcW w:w="3540" w:type="dxa"/>
            <w:shd w:val="clear" w:color="auto" w:fill="auto"/>
          </w:tcPr>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в т. ч. </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0503 - Благоустройство населенных пунктов поселения</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прочую закупку товаров, работ и услуг для муниципальных нужд:</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Транспортные услуги</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Коммунальные услуги</w:t>
            </w:r>
          </w:p>
          <w:p w:rsidR="00475C0E" w:rsidRPr="00492835" w:rsidRDefault="00475C0E" w:rsidP="00475C0E">
            <w:pPr>
              <w:tabs>
                <w:tab w:val="right" w:pos="4458"/>
              </w:tabs>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Услуги по содержанию имущества</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Увеличение стоимости основных средств</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 xml:space="preserve">Увеличение стоимости </w:t>
            </w:r>
            <w:proofErr w:type="gramStart"/>
            <w:r w:rsidRPr="00492835">
              <w:rPr>
                <w:rFonts w:ascii="Times New Roman" w:hAnsi="Times New Roman" w:cs="Times New Roman"/>
                <w:sz w:val="28"/>
                <w:szCs w:val="28"/>
              </w:rPr>
              <w:t>горюче-смазочных</w:t>
            </w:r>
            <w:proofErr w:type="gramEnd"/>
            <w:r w:rsidRPr="00492835">
              <w:rPr>
                <w:rFonts w:ascii="Times New Roman" w:hAnsi="Times New Roman" w:cs="Times New Roman"/>
                <w:sz w:val="28"/>
                <w:szCs w:val="28"/>
              </w:rPr>
              <w:t xml:space="preserve"> мат.</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 xml:space="preserve">Увеличение стоимости </w:t>
            </w:r>
            <w:proofErr w:type="gramStart"/>
            <w:r w:rsidRPr="00492835">
              <w:rPr>
                <w:rFonts w:ascii="Times New Roman" w:hAnsi="Times New Roman" w:cs="Times New Roman"/>
                <w:sz w:val="28"/>
                <w:szCs w:val="28"/>
              </w:rPr>
              <w:t>строительных</w:t>
            </w:r>
            <w:proofErr w:type="gramEnd"/>
            <w:r w:rsidRPr="00492835">
              <w:rPr>
                <w:rFonts w:ascii="Times New Roman" w:hAnsi="Times New Roman" w:cs="Times New Roman"/>
                <w:sz w:val="28"/>
                <w:szCs w:val="28"/>
              </w:rPr>
              <w:t xml:space="preserve"> мат.</w:t>
            </w:r>
          </w:p>
          <w:p w:rsidR="00475C0E" w:rsidRPr="00492835" w:rsidRDefault="00475C0E" w:rsidP="00475C0E">
            <w:pPr>
              <w:tabs>
                <w:tab w:val="right" w:pos="4458"/>
              </w:tabs>
              <w:spacing w:after="0" w:line="240" w:lineRule="auto"/>
              <w:rPr>
                <w:rFonts w:ascii="Times New Roman" w:hAnsi="Times New Roman" w:cs="Times New Roman"/>
                <w:sz w:val="28"/>
                <w:szCs w:val="28"/>
              </w:rPr>
            </w:pPr>
            <w:r w:rsidRPr="00492835">
              <w:rPr>
                <w:rFonts w:ascii="Times New Roman" w:hAnsi="Times New Roman" w:cs="Times New Roman"/>
                <w:sz w:val="28"/>
                <w:szCs w:val="28"/>
              </w:rPr>
              <w:lastRenderedPageBreak/>
              <w:t>Увеличение стоимости прочих оборотных запасов (материалов)</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244</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222</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223</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225</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310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343</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344</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346</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23 513,50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84 115,89</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408 254,00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68 700,00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34 664,96</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40 040,00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28 114,10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23 513,50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84 115,89</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408 254,00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68 700,00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34 664,96</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40 040,00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28 114,10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rPr>
          <w:trHeight w:val="285"/>
        </w:trPr>
        <w:tc>
          <w:tcPr>
            <w:tcW w:w="396"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lastRenderedPageBreak/>
              <w:t>6.</w:t>
            </w: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b/>
                <w:sz w:val="28"/>
                <w:szCs w:val="28"/>
              </w:rPr>
              <w:t>08 – культура и кинематография</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b/>
                <w:sz w:val="28"/>
                <w:szCs w:val="28"/>
              </w:rPr>
              <w:t>85 076,28</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b/>
                <w:sz w:val="28"/>
                <w:szCs w:val="28"/>
              </w:rPr>
              <w:t>85 076,28</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b/>
                <w:sz w:val="28"/>
                <w:szCs w:val="28"/>
              </w:rPr>
              <w:t>100</w:t>
            </w:r>
          </w:p>
        </w:tc>
      </w:tr>
      <w:tr w:rsidR="00475C0E" w:rsidRPr="00492835" w:rsidTr="00475C0E">
        <w:trPr>
          <w:trHeight w:val="1012"/>
        </w:trPr>
        <w:tc>
          <w:tcPr>
            <w:tcW w:w="396"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tc>
        <w:tc>
          <w:tcPr>
            <w:tcW w:w="3540" w:type="dxa"/>
            <w:shd w:val="clear" w:color="auto" w:fill="auto"/>
          </w:tcPr>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в т. ч.</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0801 – Культура</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Пособия, компенсации и иные социальные выплаты гражданам</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Социальные пособия и компенсации персоналу в денежной форме</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0801 - Сохранению объектов культурного наследия</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Расходы на прочую закупку товаров, работ и услуг для муниципальных нужд:</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Увеличение стоимости прочих оборотных запасов (материалов)</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 xml:space="preserve">0801 - Организация </w:t>
            </w:r>
            <w:proofErr w:type="gramStart"/>
            <w:r w:rsidRPr="00492835">
              <w:rPr>
                <w:rFonts w:ascii="Times New Roman" w:hAnsi="Times New Roman" w:cs="Times New Roman"/>
                <w:sz w:val="28"/>
                <w:szCs w:val="28"/>
              </w:rPr>
              <w:t>обустройства мест массового отдыха жителей поселения</w:t>
            </w:r>
            <w:proofErr w:type="gramEnd"/>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Расходы на прочую закупку товаров, работ и услуг для муниципальных нужд:</w:t>
            </w: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Приобретение (изготовление) подарочной и сувенирной продукции, не предназначенной для дальнейшей перепродажи</w:t>
            </w:r>
          </w:p>
        </w:tc>
        <w:tc>
          <w:tcPr>
            <w:tcW w:w="1417"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321</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266</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244</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346</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244</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sz w:val="28"/>
                <w:szCs w:val="28"/>
              </w:rPr>
              <w:t>349</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30 076,28</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10 000,00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45 000,00</w:t>
            </w:r>
          </w:p>
        </w:tc>
        <w:tc>
          <w:tcPr>
            <w:tcW w:w="1843"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30 076,28</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10 000,00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45 000,00</w:t>
            </w:r>
          </w:p>
        </w:tc>
        <w:tc>
          <w:tcPr>
            <w:tcW w:w="850" w:type="dxa"/>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pacing w:after="0" w:line="240" w:lineRule="auto"/>
              <w:jc w:val="center"/>
              <w:rPr>
                <w:rFonts w:ascii="Times New Roman" w:hAnsi="Times New Roman" w:cs="Times New Roman"/>
                <w:sz w:val="28"/>
                <w:szCs w:val="28"/>
              </w:rPr>
            </w:pPr>
            <w:r w:rsidRPr="00492835">
              <w:rPr>
                <w:rFonts w:ascii="Times New Roman" w:hAnsi="Times New Roman" w:cs="Times New Roman"/>
                <w:sz w:val="28"/>
                <w:szCs w:val="28"/>
              </w:rPr>
              <w:t>100</w:t>
            </w:r>
          </w:p>
        </w:tc>
      </w:tr>
      <w:tr w:rsidR="00475C0E" w:rsidRPr="00492835" w:rsidTr="00475C0E">
        <w:tc>
          <w:tcPr>
            <w:tcW w:w="396"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7</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rPr>
                <w:rFonts w:ascii="Times New Roman" w:hAnsi="Times New Roman" w:cs="Times New Roman"/>
                <w:b/>
                <w:sz w:val="28"/>
                <w:szCs w:val="28"/>
              </w:rPr>
            </w:pPr>
            <w:r w:rsidRPr="00492835">
              <w:rPr>
                <w:rFonts w:ascii="Times New Roman" w:hAnsi="Times New Roman" w:cs="Times New Roman"/>
                <w:b/>
                <w:sz w:val="28"/>
                <w:szCs w:val="28"/>
              </w:rPr>
              <w:t>10 – социальная политика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134 172,00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134 172,00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100</w:t>
            </w:r>
          </w:p>
        </w:tc>
      </w:tr>
      <w:tr w:rsidR="00475C0E" w:rsidRPr="00492835" w:rsidTr="00475C0E">
        <w:tc>
          <w:tcPr>
            <w:tcW w:w="396"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rPr>
                <w:rFonts w:ascii="Times New Roman" w:hAnsi="Times New Roman" w:cs="Times New Roman"/>
                <w:b/>
                <w:sz w:val="28"/>
                <w:szCs w:val="28"/>
              </w:rPr>
            </w:pPr>
            <w:r w:rsidRPr="00492835">
              <w:rPr>
                <w:rFonts w:ascii="Times New Roman" w:hAnsi="Times New Roman" w:cs="Times New Roman"/>
                <w:b/>
                <w:sz w:val="28"/>
                <w:szCs w:val="28"/>
              </w:rPr>
              <w:t>14 - 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118 426,00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118 426,00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C0E" w:rsidRPr="00492835" w:rsidRDefault="00475C0E" w:rsidP="00475C0E">
            <w:pPr>
              <w:spacing w:after="0" w:line="240" w:lineRule="auto"/>
              <w:jc w:val="center"/>
              <w:rPr>
                <w:rFonts w:ascii="Times New Roman" w:hAnsi="Times New Roman" w:cs="Times New Roman"/>
                <w:b/>
                <w:sz w:val="28"/>
                <w:szCs w:val="28"/>
              </w:rPr>
            </w:pPr>
            <w:r w:rsidRPr="00492835">
              <w:rPr>
                <w:rFonts w:ascii="Times New Roman" w:hAnsi="Times New Roman" w:cs="Times New Roman"/>
                <w:b/>
                <w:sz w:val="28"/>
                <w:szCs w:val="28"/>
              </w:rPr>
              <w:t>100</w:t>
            </w:r>
          </w:p>
        </w:tc>
      </w:tr>
    </w:tbl>
    <w:p w:rsidR="00475C0E" w:rsidRPr="00492835" w:rsidRDefault="00475C0E" w:rsidP="00475C0E">
      <w:pPr>
        <w:spacing w:after="0" w:line="240" w:lineRule="auto"/>
        <w:ind w:firstLine="708"/>
        <w:jc w:val="center"/>
        <w:rPr>
          <w:rFonts w:ascii="Times New Roman" w:hAnsi="Times New Roman" w:cs="Times New Roman"/>
          <w:sz w:val="28"/>
          <w:szCs w:val="28"/>
        </w:rPr>
      </w:pPr>
    </w:p>
    <w:p w:rsidR="00475C0E" w:rsidRPr="00492835" w:rsidRDefault="00475C0E" w:rsidP="00475C0E">
      <w:pPr>
        <w:spacing w:after="0" w:line="240" w:lineRule="auto"/>
        <w:ind w:firstLine="708"/>
        <w:jc w:val="center"/>
        <w:rPr>
          <w:rFonts w:ascii="Times New Roman" w:hAnsi="Times New Roman" w:cs="Times New Roman"/>
          <w:sz w:val="28"/>
          <w:szCs w:val="28"/>
        </w:rPr>
      </w:pPr>
      <w:r w:rsidRPr="00492835">
        <w:rPr>
          <w:rFonts w:ascii="Times New Roman" w:hAnsi="Times New Roman" w:cs="Times New Roman"/>
          <w:sz w:val="28"/>
          <w:szCs w:val="28"/>
        </w:rPr>
        <w:t>Подраздел 0104 «Обеспечение функций органов местного самоуправления»</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lastRenderedPageBreak/>
        <w:t>КОСГУ 242 221 «Услуги связи» 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доступ к телефонной связи общего пользования, предоставление доступа к услугам междугородней и международной связи – 19 889,72 руб.,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интернет-связь – 51 403,23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242 225 «Услуги по содержанию имущества»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заправка картриджей для оргтехники – 2 150,00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оплата по договору возмездного оказания услуг, страховые взносы в сфере ИКТ (ремонт принтера) – 3 177,50 руб.; </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242 226 "Прочие работы, услуги"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w:t>
      </w:r>
      <w:proofErr w:type="gramStart"/>
      <w:r w:rsidRPr="00492835">
        <w:rPr>
          <w:rFonts w:ascii="Times New Roman" w:hAnsi="Times New Roman" w:cs="Times New Roman"/>
          <w:sz w:val="28"/>
          <w:szCs w:val="28"/>
        </w:rPr>
        <w:t>- приобретение, обновление, обслуживание программ АС «СМЕТА», Контур-Экстерн, антивирус – 27 636,00 руб.;</w:t>
      </w:r>
      <w:proofErr w:type="gramEnd"/>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услуги интернет-провайдера – 3 232,00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w:t>
      </w:r>
      <w:proofErr w:type="gramStart"/>
      <w:r w:rsidRPr="00492835">
        <w:rPr>
          <w:rFonts w:ascii="Times New Roman" w:hAnsi="Times New Roman" w:cs="Times New Roman"/>
          <w:sz w:val="28"/>
          <w:szCs w:val="28"/>
        </w:rPr>
        <w:t>- оплата по договору возмездного оказания услуг, страховые взносы в сфере ИКТ (разработка, ведение сайта, размещение информации на сайте администрации Полевского сельского поселения – 66 662,40 руб.</w:t>
      </w:r>
      <w:proofErr w:type="gramEnd"/>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242 310 «Увеличение стоимости основных средств»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оргтехники (принтер) –   13 299,00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242 346 «Увеличение стоимости прочих оборотных запасов (материалов)»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расходных материалов к оргтехнике (картриджи, тонеры, клавиатура, мышь)  –   25 216,00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244 223 «Коммунальные услуги»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оплата электроснабжения, теплоснабжения, водоснабжения, ассенизации – 478 394,45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244 225 «Услуги по содержанию имущества»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w:t>
      </w:r>
      <w:proofErr w:type="spellStart"/>
      <w:r w:rsidRPr="00492835">
        <w:rPr>
          <w:rFonts w:ascii="Times New Roman" w:hAnsi="Times New Roman" w:cs="Times New Roman"/>
          <w:sz w:val="28"/>
          <w:szCs w:val="28"/>
        </w:rPr>
        <w:t>опрессовка</w:t>
      </w:r>
      <w:proofErr w:type="spellEnd"/>
      <w:r w:rsidRPr="00492835">
        <w:rPr>
          <w:rFonts w:ascii="Times New Roman" w:hAnsi="Times New Roman" w:cs="Times New Roman"/>
          <w:sz w:val="28"/>
          <w:szCs w:val="28"/>
        </w:rPr>
        <w:t xml:space="preserve"> системы отопления – 11 981,65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оплата по договору возмездного оказания услуг, страховые взносы (услуги по уборке служебных помещений) – 42 143,80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услуги </w:t>
      </w:r>
      <w:proofErr w:type="spellStart"/>
      <w:r w:rsidRPr="00492835">
        <w:rPr>
          <w:rFonts w:ascii="Times New Roman" w:hAnsi="Times New Roman" w:cs="Times New Roman"/>
          <w:sz w:val="28"/>
          <w:szCs w:val="28"/>
        </w:rPr>
        <w:t>шиномонтажа</w:t>
      </w:r>
      <w:proofErr w:type="spellEnd"/>
      <w:r w:rsidRPr="00492835">
        <w:rPr>
          <w:rFonts w:ascii="Times New Roman" w:hAnsi="Times New Roman" w:cs="Times New Roman"/>
          <w:sz w:val="28"/>
          <w:szCs w:val="28"/>
        </w:rPr>
        <w:t xml:space="preserve"> – 250,00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244 226 "Прочие работы, услуги"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оплата по договорам возмездного оказания услуг за </w:t>
      </w:r>
      <w:proofErr w:type="gramStart"/>
      <w:r w:rsidRPr="00492835">
        <w:rPr>
          <w:rFonts w:ascii="Times New Roman" w:hAnsi="Times New Roman" w:cs="Times New Roman"/>
          <w:sz w:val="28"/>
          <w:szCs w:val="28"/>
        </w:rPr>
        <w:t>пред</w:t>
      </w:r>
      <w:proofErr w:type="gramEnd"/>
      <w:r w:rsidRPr="00492835">
        <w:rPr>
          <w:rFonts w:ascii="Times New Roman" w:hAnsi="Times New Roman" w:cs="Times New Roman"/>
          <w:sz w:val="28"/>
          <w:szCs w:val="28"/>
        </w:rPr>
        <w:t xml:space="preserve"> рейсовые и после рейсовые медицинские осмотры водителя – 74 983,50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курсы повышения квалификации – 10 000,00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размещение объявления в газете – 15 943,00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244 227 «Страхование»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w:t>
      </w:r>
      <w:proofErr w:type="spellStart"/>
      <w:r w:rsidRPr="00492835">
        <w:rPr>
          <w:rFonts w:ascii="Times New Roman" w:hAnsi="Times New Roman" w:cs="Times New Roman"/>
          <w:sz w:val="28"/>
          <w:szCs w:val="28"/>
        </w:rPr>
        <w:t>автострахование</w:t>
      </w:r>
      <w:proofErr w:type="spellEnd"/>
      <w:r w:rsidRPr="00492835">
        <w:rPr>
          <w:rFonts w:ascii="Times New Roman" w:hAnsi="Times New Roman" w:cs="Times New Roman"/>
          <w:sz w:val="28"/>
          <w:szCs w:val="28"/>
        </w:rPr>
        <w:t xml:space="preserve"> – 2 151,52 руб., </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244 343 «Увеличение стоимости горюче-смазочных материалов»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ГСМ – 161 536,33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КОСГУ 242 346 «Увеличение стоимости прочих оборотных запасов (материалов)» составляет: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приобретение канцелярских принадлежностей, хозяйственных товаров, </w:t>
      </w:r>
      <w:proofErr w:type="spellStart"/>
      <w:r w:rsidRPr="00492835">
        <w:rPr>
          <w:rFonts w:ascii="Times New Roman" w:hAnsi="Times New Roman" w:cs="Times New Roman"/>
          <w:sz w:val="28"/>
          <w:szCs w:val="28"/>
        </w:rPr>
        <w:t>з</w:t>
      </w:r>
      <w:proofErr w:type="spellEnd"/>
      <w:r w:rsidRPr="00492835">
        <w:rPr>
          <w:rFonts w:ascii="Times New Roman" w:hAnsi="Times New Roman" w:cs="Times New Roman"/>
          <w:sz w:val="28"/>
          <w:szCs w:val="28"/>
        </w:rPr>
        <w:t>/частей к автомобилю – 46 314,00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в т. ч. формирование архивных фондов – 10 000,00 руб., осуществление отдельных государственных полномочий по предоставлению гражданам </w:t>
      </w:r>
      <w:r w:rsidRPr="00492835">
        <w:rPr>
          <w:rFonts w:ascii="Times New Roman" w:hAnsi="Times New Roman" w:cs="Times New Roman"/>
          <w:sz w:val="28"/>
          <w:szCs w:val="28"/>
        </w:rPr>
        <w:lastRenderedPageBreak/>
        <w:t>актов и справок-выписок, необходимых для получения государственной поддержки личных подсобных хозяйств населения по субсидированию части затрат – 4 900,00,00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852 291 «Налоги, пошлины и сборы»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транспортный налог -  1 059,00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853 292 "Штрафы за нарушение законодательства о налогах и сборах, законодательства о страховых взносах"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пеней за несвоевременную уплату страховых взносов – 0,51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853 295 "Другие экономические санкции"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штраф за несвоевременную сдачу налоговой отчетности – 1 200,00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853 297 "Иные выплаты текущего характера организациям"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взносы за членство в организациях – 4 038,00 руб.;</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Подраздел 0107 « Обеспечение проведения выборов и референдумов»</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880 297 "Иные выплаты текущего характера организациям" составляют:</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проведение выборов депутатов сельского поселения – 65 000,00 руб.</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Подраздел 0113 «Другие общегосударственные вопросы»</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244 224 «Аренда»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аренда опор линии электропередачи для размещения светильников и проводов уличного освещения – 26 236,81 руб., </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244 225 «Услуги по содержанию имущества»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оценка недвижимости, находящейся в собственности сельского поселения –50 000,00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изготовление тех. плана – 11 000,00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оплата по договору возмездного оказания услуг, страховые взносы (услуги по установке мини котельных, разработка документации тех. присоединения к сетям инженерно-технического обеспечения) – 219 883,00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244 226 "Прочие работы, услуги"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тех. присоединение к сетям инженерно-технического обеспечения фонарей уличного освещения – 195 008,43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КОСГУ 242 346 «Увеличение стоимости прочих оборотных запасов (материалов)» составляет: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мини котельных – 88 700,00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материалов для установки мини котельных – 10 835,00</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Расходы по осуществлению отдельных государственных полномочий ЗАГС</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КОСГУ 122 212 "Прочие несоциальные выплаты персоналу в денежной форме" составляют: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lastRenderedPageBreak/>
        <w:t>- оплата при служебных командировках – 1000,00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122 226 "Прочие работы, услуги"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оплата при служебных командировках – 2 460,00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КОСГУ 244 346 «Увеличение стоимости прочих оборотных запасов (материалов)» составляет: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канцелярских принадлежностей 10 040,00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  </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Подраздел 0203 «Осуществление первичного воинского учета на территории, где отсутствуют военные комиссариаты»</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121 211 "Заработная плата", 213 "Начисления на выплаты по оплате труда"</w:t>
      </w:r>
      <w:r w:rsidRPr="00492835">
        <w:rPr>
          <w:rFonts w:ascii="Times New Roman" w:hAnsi="Times New Roman" w:cs="Times New Roman"/>
          <w:sz w:val="28"/>
          <w:szCs w:val="28"/>
        </w:rPr>
        <w:tab/>
        <w:t xml:space="preserve">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расходы на заработную плату и начисления по заработной плате работнику ВУС – 77 400,00 руб.</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Подраздел 0409 «Дорожное хозяйство (дорожные фонды)»</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244 225 «Услуги по содержанию имущества»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оплата по договорам оказания услуг, страховые взносы за устройство сети уличного освещения  - 830 920,00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КОСГУ 244 346 «Увеличение стоимости прочих оборотных запасов (материалов)» составляет: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приобретение электротоваров для устройства сети уличного освещения – 294 298,24 руб. </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подраздел 0501 «Жилищное хозяйство»</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244 223 «Коммунальные услуги» составляют:</w:t>
      </w:r>
    </w:p>
    <w:p w:rsidR="00475C0E" w:rsidRPr="00492835" w:rsidRDefault="00475C0E" w:rsidP="00475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2835">
        <w:rPr>
          <w:rFonts w:ascii="Times New Roman" w:hAnsi="Times New Roman" w:cs="Times New Roman"/>
          <w:sz w:val="28"/>
          <w:szCs w:val="28"/>
        </w:rPr>
        <w:t>- оплата коммунальных услуг муниципальных квартир находящихся в собственности администрации сельского поселения – 540 318,40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244 225 «Услуги по содержанию имущества»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оплата по договору возмездного оказания услуг, страховые взносы по содержанию муниципальных квартир находящихся в собственности администрации сельского поселения – 188 129,01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оплату взносов на капитальный ремонт муниципальных квартир находящихся в собственности администрации сельского поселения – 61 978,30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КОСГУ 244 346 «Увеличение стоимости прочих оборотных запасов (материалов)» составляет: - приобретение материалов для ремонта  муниципальных квартир находящихся в собственности администрации сельского поселения – 27 415,00 руб.</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Подраздел 0503 «Благоустройство населенных пунктов поселения»</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244 222 «Транспортные услуги»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lastRenderedPageBreak/>
        <w:t>- оплата по договорам оказания услуг, страховые взносы за доставку основных средств (кабины уличных туалетов, урны) – 23 513,50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244 223 «Коммунальные услуги»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оплата за уличное освещение – 84 115,89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244 225 «Услуги по содержанию имущества»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оплата по договорам оказания услуг, страховые взносы за уборку территории сельского поселения, скашивание травы на территории сельского поселения, установку кабин уличных туалетов и урн– 398 254,00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оплата по договорам за уборку несанкционированных свалок в рамках мероприятий </w:t>
      </w:r>
      <w:proofErr w:type="gramStart"/>
      <w:r w:rsidRPr="00492835">
        <w:rPr>
          <w:rFonts w:ascii="Times New Roman" w:hAnsi="Times New Roman" w:cs="Times New Roman"/>
          <w:sz w:val="28"/>
          <w:szCs w:val="28"/>
        </w:rPr>
        <w:t>по</w:t>
      </w:r>
      <w:proofErr w:type="gramEnd"/>
      <w:r w:rsidRPr="00492835">
        <w:rPr>
          <w:rFonts w:ascii="Times New Roman" w:hAnsi="Times New Roman" w:cs="Times New Roman"/>
          <w:sz w:val="28"/>
          <w:szCs w:val="28"/>
        </w:rPr>
        <w:t xml:space="preserve"> </w:t>
      </w:r>
      <w:proofErr w:type="gramStart"/>
      <w:r w:rsidRPr="00492835">
        <w:rPr>
          <w:rFonts w:ascii="Times New Roman" w:hAnsi="Times New Roman" w:cs="Times New Roman"/>
          <w:sz w:val="28"/>
          <w:szCs w:val="28"/>
        </w:rPr>
        <w:t>организация</w:t>
      </w:r>
      <w:proofErr w:type="gramEnd"/>
      <w:r w:rsidRPr="00492835">
        <w:rPr>
          <w:rFonts w:ascii="Times New Roman" w:hAnsi="Times New Roman" w:cs="Times New Roman"/>
          <w:sz w:val="28"/>
          <w:szCs w:val="28"/>
        </w:rPr>
        <w:t xml:space="preserve"> сбора и вывоза бытовых отходов и мусора – 10 000,00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244 310 Увеличение стоимости основных средств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кабин уличных туалетов, урн – 68 700,00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244 344 "Увеличение стоимости строительных материалов"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строительных материалов – 40 040,00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244 343 «Увеличение стоимости горюче-смазочных материалов»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ГСМ, масла для заправки травокосилок, для скашивания травы – 34 664,96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244 346 «Увеличение стоимости прочих оборотных запасов (материалов)»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 - приобретение материалов для ремонта  травокосилок, установки кабин уличных туалетов, урн – 28 114,10 руб.</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center"/>
        <w:rPr>
          <w:rFonts w:ascii="Times New Roman" w:hAnsi="Times New Roman" w:cs="Times New Roman"/>
          <w:sz w:val="28"/>
          <w:szCs w:val="28"/>
        </w:rPr>
      </w:pPr>
      <w:r w:rsidRPr="00492835">
        <w:rPr>
          <w:rFonts w:ascii="Times New Roman" w:hAnsi="Times New Roman" w:cs="Times New Roman"/>
          <w:sz w:val="28"/>
          <w:szCs w:val="28"/>
        </w:rPr>
        <w:t>подраздел 0801 «Культура»</w:t>
      </w:r>
    </w:p>
    <w:p w:rsidR="00475C0E" w:rsidRPr="00492835" w:rsidRDefault="00475C0E" w:rsidP="00475C0E">
      <w:pPr>
        <w:spacing w:after="0" w:line="240" w:lineRule="auto"/>
        <w:rPr>
          <w:rFonts w:ascii="Times New Roman" w:hAnsi="Times New Roman" w:cs="Times New Roman"/>
          <w:sz w:val="28"/>
          <w:szCs w:val="28"/>
        </w:rPr>
      </w:pPr>
    </w:p>
    <w:p w:rsidR="00475C0E" w:rsidRPr="00492835" w:rsidRDefault="00475C0E" w:rsidP="00475C0E">
      <w:pPr>
        <w:spacing w:after="0" w:line="240" w:lineRule="auto"/>
        <w:rPr>
          <w:rFonts w:ascii="Times New Roman" w:hAnsi="Times New Roman" w:cs="Times New Roman"/>
          <w:sz w:val="28"/>
          <w:szCs w:val="28"/>
        </w:rPr>
      </w:pPr>
      <w:r w:rsidRPr="00492835">
        <w:rPr>
          <w:rFonts w:ascii="Times New Roman" w:hAnsi="Times New Roman" w:cs="Times New Roman"/>
          <w:sz w:val="28"/>
          <w:szCs w:val="28"/>
        </w:rPr>
        <w:t>КОСГУ 321 266 "Социальные пособия и компенсации персоналу в денежной форме"  составляют:</w:t>
      </w:r>
    </w:p>
    <w:p w:rsidR="00475C0E" w:rsidRPr="00492835" w:rsidRDefault="00475C0E" w:rsidP="00475C0E">
      <w:pPr>
        <w:spacing w:after="0" w:line="240" w:lineRule="auto"/>
        <w:ind w:right="-180" w:firstLine="708"/>
        <w:jc w:val="both"/>
        <w:rPr>
          <w:rFonts w:ascii="Times New Roman" w:hAnsi="Times New Roman" w:cs="Times New Roman"/>
          <w:sz w:val="28"/>
          <w:szCs w:val="28"/>
        </w:rPr>
      </w:pPr>
      <w:r w:rsidRPr="00492835">
        <w:rPr>
          <w:rFonts w:ascii="Times New Roman" w:hAnsi="Times New Roman" w:cs="Times New Roman"/>
          <w:sz w:val="28"/>
          <w:szCs w:val="28"/>
        </w:rPr>
        <w:t>- выплата пособия на период трудоустройства, связи с ликвидацией организации директору подведомственного учреждения МКУ ПБ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 30 076,28 руб.</w:t>
      </w:r>
    </w:p>
    <w:p w:rsidR="00475C0E" w:rsidRPr="00492835" w:rsidRDefault="00475C0E" w:rsidP="00475C0E">
      <w:pPr>
        <w:spacing w:after="0" w:line="240" w:lineRule="auto"/>
        <w:ind w:right="-180"/>
        <w:jc w:val="both"/>
        <w:rPr>
          <w:rFonts w:ascii="Times New Roman" w:hAnsi="Times New Roman" w:cs="Times New Roman"/>
          <w:sz w:val="28"/>
          <w:szCs w:val="28"/>
        </w:rPr>
      </w:pPr>
      <w:r w:rsidRPr="00492835">
        <w:rPr>
          <w:rFonts w:ascii="Times New Roman" w:hAnsi="Times New Roman" w:cs="Times New Roman"/>
          <w:sz w:val="28"/>
          <w:szCs w:val="28"/>
        </w:rPr>
        <w:t>КОСГУ 244 346 «Увеличение стоимости прочих оборотных запасов (материалов)» составляет:</w:t>
      </w:r>
    </w:p>
    <w:p w:rsidR="00475C0E" w:rsidRPr="00492835" w:rsidRDefault="00475C0E" w:rsidP="00475C0E">
      <w:pPr>
        <w:spacing w:after="0" w:line="240" w:lineRule="auto"/>
        <w:ind w:right="-180" w:firstLine="708"/>
        <w:jc w:val="both"/>
        <w:rPr>
          <w:rFonts w:ascii="Times New Roman" w:hAnsi="Times New Roman" w:cs="Times New Roman"/>
          <w:sz w:val="28"/>
          <w:szCs w:val="28"/>
        </w:rPr>
      </w:pPr>
      <w:r w:rsidRPr="00492835">
        <w:rPr>
          <w:rFonts w:ascii="Times New Roman" w:hAnsi="Times New Roman" w:cs="Times New Roman"/>
          <w:sz w:val="28"/>
          <w:szCs w:val="28"/>
        </w:rPr>
        <w:t>- материалы для косметического ремонта обелисков – 10 000,00 руб.</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244 "Увеличение стоимости прочих материальных запасов однократного применения"  составляет: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приобретение новогодних подарков в рамках мероприятий по организации обустройства мест массового отдыха жителей поселения – 45 000,00 руб.</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ind w:firstLine="708"/>
        <w:jc w:val="center"/>
        <w:rPr>
          <w:rFonts w:ascii="Times New Roman" w:hAnsi="Times New Roman" w:cs="Times New Roman"/>
          <w:sz w:val="28"/>
          <w:szCs w:val="28"/>
        </w:rPr>
      </w:pPr>
      <w:r w:rsidRPr="00492835">
        <w:rPr>
          <w:rFonts w:ascii="Times New Roman" w:hAnsi="Times New Roman" w:cs="Times New Roman"/>
          <w:sz w:val="28"/>
          <w:szCs w:val="28"/>
        </w:rPr>
        <w:t>подраздел 1001 «Пенсионное обеспечение»</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lastRenderedPageBreak/>
        <w:t>КОСГУ 312 264 "Пенсии, пособия, выплачиваемые работодателями, нанимателями бывшим работникам в денежной форме"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доплата к пенсии за выслугу лет муниципальным служащим – 134 172,00 руб.</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center"/>
        <w:rPr>
          <w:rFonts w:ascii="Times New Roman" w:hAnsi="Times New Roman" w:cs="Times New Roman"/>
          <w:sz w:val="28"/>
          <w:szCs w:val="28"/>
        </w:rPr>
      </w:pPr>
      <w:r w:rsidRPr="00492835">
        <w:rPr>
          <w:rFonts w:ascii="Times New Roman" w:hAnsi="Times New Roman" w:cs="Times New Roman"/>
          <w:sz w:val="28"/>
          <w:szCs w:val="28"/>
        </w:rPr>
        <w:t>Подраздел 1403 «Прочие межбюджетные трансферты»</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КОСГУ 540 251 «Перечисления другим бюджетам бюджетной системы Российской Федерации» составляют: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расходы по переданным полномочиям по формированию, исполнению бюджета поселения  – 85 426,00 руб.,</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расходы по переданным полномочиям по осуществлению внешнего муниципального финансового контроля – 33 000,00 руб.</w:t>
      </w:r>
    </w:p>
    <w:p w:rsidR="00475C0E" w:rsidRPr="00492835" w:rsidRDefault="00475C0E" w:rsidP="00475C0E">
      <w:pPr>
        <w:spacing w:after="0" w:line="240" w:lineRule="auto"/>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В анализируемый период приоритетным направлением расходования средств бюджета Полевского сельского поселения осталось финансирование первоочередных социально направленных расходов – оплаты труда с начислениями, текущих коммунальных услуг. В структуре расходов бюджета поселения наибольшие удельные веса приходятся на разделы:</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«Функционирование местных администраций» - 70,9 %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«Национальная экономика» - 10,8 %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«Жилищно-коммунальное хозяйство» - 14,4 %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«Социальная политика» - 1,3 %</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Доля расходов по остальным разделам расходов в совокупности составляет 2,6 %.</w:t>
      </w:r>
    </w:p>
    <w:p w:rsidR="00475C0E" w:rsidRPr="00492835" w:rsidRDefault="00475C0E" w:rsidP="00475C0E">
      <w:pPr>
        <w:spacing w:after="0" w:line="240" w:lineRule="auto"/>
        <w:ind w:firstLine="708"/>
        <w:jc w:val="both"/>
        <w:rPr>
          <w:rFonts w:ascii="Times New Roman" w:hAnsi="Times New Roman" w:cs="Times New Roman"/>
          <w:sz w:val="28"/>
          <w:szCs w:val="28"/>
        </w:rPr>
      </w:pP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В течение отчетного периода в бюджетную роспись вносились изменения.</w:t>
      </w:r>
    </w:p>
    <w:p w:rsidR="00475C0E" w:rsidRPr="00492835" w:rsidRDefault="00475C0E" w:rsidP="00475C0E">
      <w:pPr>
        <w:spacing w:after="0" w:line="240" w:lineRule="auto"/>
        <w:jc w:val="both"/>
        <w:rPr>
          <w:rFonts w:ascii="Times New Roman" w:hAnsi="Times New Roman" w:cs="Times New Roman"/>
          <w:sz w:val="28"/>
          <w:szCs w:val="28"/>
        </w:rPr>
      </w:pPr>
      <w:r w:rsidRPr="00492835">
        <w:rPr>
          <w:rFonts w:ascii="Times New Roman" w:hAnsi="Times New Roman" w:cs="Times New Roman"/>
          <w:sz w:val="28"/>
          <w:szCs w:val="28"/>
        </w:rPr>
        <w:t xml:space="preserve">Первоначальная бюджетная роспись по расходам бюджета составляла 8 182 194,00 руб., с учетом изменений на отчетную дату составила 10 451 545,54 рублей или 127,7 % к первоначальному плану. </w:t>
      </w:r>
    </w:p>
    <w:p w:rsidR="00475C0E" w:rsidRPr="00475C0E" w:rsidRDefault="00475C0E" w:rsidP="00475C0E">
      <w:pPr>
        <w:spacing w:after="0" w:line="240" w:lineRule="auto"/>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Бюджет Полевского сельского поселения не исполнен в рамках осуществления управленческих функций по применению законодательства об административных правонарушений вследствие не поступления субвенции бюджетам сельских поселений на выполнение передаваемых полномочий субъектов Российской Федерации</w:t>
      </w:r>
      <w:r>
        <w:rPr>
          <w:rFonts w:ascii="Times New Roman" w:hAnsi="Times New Roman" w:cs="Times New Roman"/>
          <w:sz w:val="28"/>
          <w:szCs w:val="28"/>
        </w:rPr>
        <w:t>.</w:t>
      </w:r>
      <w:proofErr w:type="gramEnd"/>
    </w:p>
    <w:p w:rsidR="00475C0E" w:rsidRPr="00492835" w:rsidRDefault="00475C0E" w:rsidP="00475C0E">
      <w:pPr>
        <w:spacing w:after="0" w:line="240" w:lineRule="auto"/>
        <w:jc w:val="both"/>
        <w:rPr>
          <w:rFonts w:ascii="Times New Roman" w:hAnsi="Times New Roman" w:cs="Times New Roman"/>
          <w:b/>
          <w:sz w:val="28"/>
          <w:szCs w:val="28"/>
        </w:rPr>
      </w:pPr>
    </w:p>
    <w:p w:rsidR="00475C0E" w:rsidRPr="00492835" w:rsidRDefault="00475C0E" w:rsidP="00475C0E">
      <w:pPr>
        <w:pStyle w:val="ConsPlusNormal"/>
        <w:widowControl/>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 xml:space="preserve">Наличие основных средств на начало 01.01.2019 года составляет 1 666 738,88  руб., на 01.01.2020 года – 971 019,66  руб. Поступление составило в отчетном с году составило 81 999,00 руб. Для создания условий труда был закуплен МФУ (принтер/сканер/копир)  стоимостью 13 299,00 руб. В рамках мероприятий </w:t>
      </w:r>
      <w:proofErr w:type="spellStart"/>
      <w:r w:rsidRPr="00492835">
        <w:rPr>
          <w:rFonts w:ascii="Times New Roman" w:hAnsi="Times New Roman" w:cs="Times New Roman"/>
          <w:sz w:val="28"/>
          <w:szCs w:val="28"/>
        </w:rPr>
        <w:t>непрограммных</w:t>
      </w:r>
      <w:proofErr w:type="spellEnd"/>
      <w:r w:rsidRPr="00492835">
        <w:rPr>
          <w:rFonts w:ascii="Times New Roman" w:hAnsi="Times New Roman" w:cs="Times New Roman"/>
          <w:sz w:val="28"/>
          <w:szCs w:val="28"/>
        </w:rPr>
        <w:t xml:space="preserve"> направлений деятельности органов местного самоуправления по организации ритуальных услуг и содержание мест захоронения на</w:t>
      </w:r>
      <w:proofErr w:type="gramEnd"/>
      <w:r w:rsidRPr="00492835">
        <w:rPr>
          <w:rFonts w:ascii="Times New Roman" w:hAnsi="Times New Roman" w:cs="Times New Roman"/>
          <w:sz w:val="28"/>
          <w:szCs w:val="28"/>
        </w:rPr>
        <w:t xml:space="preserve"> территории Полевского сельского поселения были приобретены кабины уличного туалета 3 шт., урны для сбора мусора 3 шт. на </w:t>
      </w:r>
      <w:r w:rsidRPr="00492835">
        <w:rPr>
          <w:rFonts w:ascii="Times New Roman" w:hAnsi="Times New Roman" w:cs="Times New Roman"/>
          <w:sz w:val="28"/>
          <w:szCs w:val="28"/>
        </w:rPr>
        <w:lastRenderedPageBreak/>
        <w:t xml:space="preserve">общую сумму 68 700,00 руб., таким образом, поступление машин и оборудования составило 13 299,00 руб., прочих основных средств составило 68 700,00 руб. </w:t>
      </w:r>
    </w:p>
    <w:p w:rsidR="00475C0E" w:rsidRPr="00492835" w:rsidRDefault="00475C0E" w:rsidP="00475C0E">
      <w:pPr>
        <w:pStyle w:val="ConsPlusNormal"/>
        <w:widowControl/>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 xml:space="preserve">Выбытие основных средств в 2019 году составило 777 718,22 руб. Посредством аукциона по продаже муниципального имущества произошло выбытие нежилых помещений  на сумму  499 866,00 руб. В соответствии федерального стандарта бухгалтерского учета для организаций государственного сектора «ОСНОВНЫЕ СРЕДСТВА» п. 39 были списаны с балансового учета основные средства стоимостью до 10 000,00 рублей с одновременным отражением на </w:t>
      </w:r>
      <w:proofErr w:type="spellStart"/>
      <w:r w:rsidRPr="00492835">
        <w:rPr>
          <w:rFonts w:ascii="Times New Roman" w:hAnsi="Times New Roman" w:cs="Times New Roman"/>
          <w:sz w:val="28"/>
          <w:szCs w:val="28"/>
        </w:rPr>
        <w:t>забалансовом</w:t>
      </w:r>
      <w:proofErr w:type="spellEnd"/>
      <w:r w:rsidRPr="00492835">
        <w:rPr>
          <w:rFonts w:ascii="Times New Roman" w:hAnsi="Times New Roman" w:cs="Times New Roman"/>
          <w:sz w:val="28"/>
          <w:szCs w:val="28"/>
        </w:rPr>
        <w:t xml:space="preserve"> счете: машины и оборудования</w:t>
      </w:r>
      <w:proofErr w:type="gramEnd"/>
      <w:r w:rsidRPr="00492835">
        <w:rPr>
          <w:rFonts w:ascii="Times New Roman" w:hAnsi="Times New Roman" w:cs="Times New Roman"/>
          <w:sz w:val="28"/>
          <w:szCs w:val="28"/>
        </w:rPr>
        <w:t xml:space="preserve"> на общую сумму 115 402,22 руб., производственный и хозяйственный инвентарь на общую сумму 162 450,00 руб.</w:t>
      </w:r>
    </w:p>
    <w:p w:rsidR="00475C0E" w:rsidRPr="00492835" w:rsidRDefault="00475C0E" w:rsidP="00475C0E">
      <w:pPr>
        <w:pStyle w:val="ConsPlusNormal"/>
        <w:widowControl/>
        <w:ind w:firstLine="708"/>
        <w:jc w:val="both"/>
        <w:rPr>
          <w:rFonts w:ascii="Times New Roman" w:hAnsi="Times New Roman" w:cs="Times New Roman"/>
          <w:sz w:val="28"/>
          <w:szCs w:val="28"/>
          <w:highlight w:val="yellow"/>
        </w:rPr>
      </w:pPr>
      <w:proofErr w:type="gramStart"/>
      <w:r w:rsidRPr="00492835">
        <w:rPr>
          <w:rFonts w:ascii="Times New Roman" w:hAnsi="Times New Roman" w:cs="Times New Roman"/>
          <w:sz w:val="28"/>
          <w:szCs w:val="28"/>
        </w:rPr>
        <w:t xml:space="preserve">Амортизация основных средств в отчетном году составила 560 406,02 руб. Амортизация транспортного средства составила 135 313,20 руб. Выбытие начисленной амортизации составило 695 719,22 руб. т.к. выбыла сумма амортизации при переведении на </w:t>
      </w:r>
      <w:proofErr w:type="spellStart"/>
      <w:r w:rsidRPr="00492835">
        <w:rPr>
          <w:rFonts w:ascii="Times New Roman" w:hAnsi="Times New Roman" w:cs="Times New Roman"/>
          <w:sz w:val="28"/>
          <w:szCs w:val="28"/>
        </w:rPr>
        <w:t>забалансовый</w:t>
      </w:r>
      <w:proofErr w:type="spellEnd"/>
      <w:r w:rsidRPr="00492835">
        <w:rPr>
          <w:rFonts w:ascii="Times New Roman" w:hAnsi="Times New Roman" w:cs="Times New Roman"/>
          <w:sz w:val="28"/>
          <w:szCs w:val="28"/>
        </w:rPr>
        <w:t xml:space="preserve"> счет: хозяйственного инвентаря в сумме 93 750,00 руб., амортизации начисленной по машинам и оборудованию в сумме 102 103,22 руб. Вследствие выбытии нежилых помещений произошло и выбытие амортизации</w:t>
      </w:r>
      <w:proofErr w:type="gramEnd"/>
      <w:r w:rsidRPr="00492835">
        <w:rPr>
          <w:rFonts w:ascii="Times New Roman" w:hAnsi="Times New Roman" w:cs="Times New Roman"/>
          <w:sz w:val="28"/>
          <w:szCs w:val="28"/>
        </w:rPr>
        <w:t xml:space="preserve"> начисленной по </w:t>
      </w:r>
      <w:proofErr w:type="gramStart"/>
      <w:r w:rsidRPr="00492835">
        <w:rPr>
          <w:rFonts w:ascii="Times New Roman" w:hAnsi="Times New Roman" w:cs="Times New Roman"/>
          <w:sz w:val="28"/>
          <w:szCs w:val="28"/>
        </w:rPr>
        <w:t>нежилым</w:t>
      </w:r>
      <w:proofErr w:type="gramEnd"/>
      <w:r w:rsidRPr="00492835">
        <w:rPr>
          <w:rFonts w:ascii="Times New Roman" w:hAnsi="Times New Roman" w:cs="Times New Roman"/>
          <w:sz w:val="28"/>
          <w:szCs w:val="28"/>
        </w:rPr>
        <w:t xml:space="preserve"> помещения в сумме 499 866,00 руб. </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В разделе «Материальные запасы» показаны расходы на приобретение картриджей для принтеров, ГСМ и запасных частей для автомашины, а также канцелярских и хозяйственных товаров. Остаток на конец отчетного периода 00,0 рублей.</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xml:space="preserve">В разделе «Недвижимое имущество  в составе имущества казны» отражено движение недвижимого имущества казны. Наличие на 01.01.2019 года составляет 1 841 185,30  руб., на 01.01.2020 года – 1 324 912,00  руб. </w:t>
      </w:r>
    </w:p>
    <w:p w:rsidR="00475C0E" w:rsidRPr="00492835" w:rsidRDefault="00475C0E" w:rsidP="00475C0E">
      <w:pPr>
        <w:spacing w:after="0" w:line="240" w:lineRule="auto"/>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Выбытие в отчетном году составляет 516 273, руб. На основании распоряжения о закреплении муниципального имущества на праве оперативного управления № 1 от 22.01.2019 г. было передано имущество в оперативное управление подведомственному учреждению МКУ ПЦКД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на общую сумму 393 946,18 руб. Списана стоимость недвижимого имущества в составе имущества казны вследствие реализации имущества, находящегося в собственности Полевского сельского поселения на</w:t>
      </w:r>
      <w:proofErr w:type="gramEnd"/>
      <w:r w:rsidRPr="00492835">
        <w:rPr>
          <w:rFonts w:ascii="Times New Roman" w:hAnsi="Times New Roman" w:cs="Times New Roman"/>
          <w:sz w:val="28"/>
          <w:szCs w:val="28"/>
        </w:rPr>
        <w:t xml:space="preserve"> общую сумму 122 327,12 руб.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В отчетном 2019 году в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основных средств и материальных запасов в безвозмездное пользование не поступало. </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Кредиторской задолженность на 01.01.2020 года составляет 569 570,68 руб. Просроченной кредиторской задолженности на 01.01.2020 года нет. По сравнению с задолженностью на 01.01.2019 – 561 928,71 год общая сумма кредиторской задолженности на 01.01.2020 год увеличилась на 7 641,97 руб. Это связано, с тем, что вырос НСД до 20%, произошло увеличение МРОТ на 187,20 руб. и индексация </w:t>
      </w:r>
      <w:proofErr w:type="spellStart"/>
      <w:r w:rsidRPr="00492835">
        <w:rPr>
          <w:rFonts w:ascii="Times New Roman" w:hAnsi="Times New Roman" w:cs="Times New Roman"/>
          <w:sz w:val="28"/>
          <w:szCs w:val="28"/>
        </w:rPr>
        <w:t>з</w:t>
      </w:r>
      <w:proofErr w:type="spellEnd"/>
      <w:r w:rsidRPr="00492835">
        <w:rPr>
          <w:rFonts w:ascii="Times New Roman" w:hAnsi="Times New Roman" w:cs="Times New Roman"/>
          <w:sz w:val="28"/>
          <w:szCs w:val="28"/>
        </w:rPr>
        <w:t>/платы, так же за счет увеличения стоимости коммунальных платежей.</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lastRenderedPageBreak/>
        <w:t>Кредиторская задолженность по счету 302 00 000  раздела «Расчеты по принятым обязательствам» в сумме 381 707,37  руб. состоит:</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по счету 1 302 11 000 «Заработная плата» - 181 979,88 руб., зарплата за декабрь 2019 г. выплачивается 12.01.2020 г.;</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по счету 1 302 21 000 «Услуги связи» - 7 251,13 руб., в т. ч. оплата за услуги связи ПАО «</w:t>
      </w:r>
      <w:proofErr w:type="spellStart"/>
      <w:r w:rsidRPr="00492835">
        <w:rPr>
          <w:rFonts w:ascii="Times New Roman" w:hAnsi="Times New Roman" w:cs="Times New Roman"/>
          <w:sz w:val="28"/>
          <w:szCs w:val="28"/>
        </w:rPr>
        <w:t>Ростелеком</w:t>
      </w:r>
      <w:proofErr w:type="spellEnd"/>
      <w:r w:rsidRPr="00492835">
        <w:rPr>
          <w:rFonts w:ascii="Times New Roman" w:hAnsi="Times New Roman" w:cs="Times New Roman"/>
          <w:sz w:val="28"/>
          <w:szCs w:val="28"/>
        </w:rPr>
        <w:t>» - 1 657,91; ПАО «Мегафон» - 5 593,22 за  декабрь 2019 года;</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xml:space="preserve">- по счету 1 302 23 000 «Коммунальные услуги» - 171 962,83 руб., в т. ч. по расчетам за электроэнергию ПАО «ДЭК»  </w:t>
      </w:r>
      <w:proofErr w:type="spellStart"/>
      <w:r w:rsidRPr="00492835">
        <w:rPr>
          <w:rFonts w:ascii="Times New Roman" w:hAnsi="Times New Roman" w:cs="Times New Roman"/>
          <w:sz w:val="28"/>
          <w:szCs w:val="28"/>
        </w:rPr>
        <w:t>Энергосбыт</w:t>
      </w:r>
      <w:proofErr w:type="spellEnd"/>
      <w:r w:rsidRPr="00492835">
        <w:rPr>
          <w:rFonts w:ascii="Times New Roman" w:hAnsi="Times New Roman" w:cs="Times New Roman"/>
          <w:sz w:val="28"/>
          <w:szCs w:val="28"/>
        </w:rPr>
        <w:t xml:space="preserve"> ЕАО: уличное освещение – 8 045,86 руб. за декабрь 2019 года, электроэнергия для освещения помещения администрации – 713,22 руб. за декабрь 2019 года; МУП «</w:t>
      </w:r>
      <w:proofErr w:type="spellStart"/>
      <w:r w:rsidRPr="00492835">
        <w:rPr>
          <w:rFonts w:ascii="Times New Roman" w:hAnsi="Times New Roman" w:cs="Times New Roman"/>
          <w:sz w:val="28"/>
          <w:szCs w:val="28"/>
        </w:rPr>
        <w:t>Теплоэнерго</w:t>
      </w:r>
      <w:proofErr w:type="spellEnd"/>
      <w:r w:rsidRPr="00492835">
        <w:rPr>
          <w:rFonts w:ascii="Times New Roman" w:hAnsi="Times New Roman" w:cs="Times New Roman"/>
          <w:sz w:val="28"/>
          <w:szCs w:val="28"/>
        </w:rPr>
        <w:t>»: отопление муниципальных квартир, находящихся в собственности сельского поселения за декабрь 2019 года – 70 342,85 руб., отопление помещения администрации – 91 908,96 руб. за декабрь 2019 года, водоснабжение – 951,94 руб. за декабрь 2019 года.</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по счету 1 302 24 000 «Расчеты по арендной плате за пользование имуществом» - 3 073,89 руб., по оплате аренды опор линии электропередачи для размещения светильников и проводов уличного освещения АО "ДРСК" за декабрь 2019 года;</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по счету 1 302 25 000 Услуги по содержанию имущества» - 5 689,64 руб., по оплате взносов на капитальный ремонт региональному оператору за декабрь 2019 года</w:t>
      </w:r>
      <w:proofErr w:type="gramStart"/>
      <w:r w:rsidRPr="00492835">
        <w:rPr>
          <w:rFonts w:ascii="Times New Roman" w:hAnsi="Times New Roman" w:cs="Times New Roman"/>
          <w:sz w:val="28"/>
          <w:szCs w:val="28"/>
        </w:rPr>
        <w:t>.;</w:t>
      </w:r>
      <w:proofErr w:type="gramEnd"/>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по счету 1 302 34 000 «"Расчеты по приобретению материальных запасов"» - 11 750,00 руб., по оплате ГМС «</w:t>
      </w:r>
      <w:proofErr w:type="spellStart"/>
      <w:r w:rsidRPr="00492835">
        <w:rPr>
          <w:rFonts w:ascii="Times New Roman" w:hAnsi="Times New Roman" w:cs="Times New Roman"/>
          <w:sz w:val="28"/>
          <w:szCs w:val="28"/>
        </w:rPr>
        <w:t>Пиликин</w:t>
      </w:r>
      <w:proofErr w:type="spellEnd"/>
      <w:r w:rsidRPr="00492835">
        <w:rPr>
          <w:rFonts w:ascii="Times New Roman" w:hAnsi="Times New Roman" w:cs="Times New Roman"/>
          <w:sz w:val="28"/>
          <w:szCs w:val="28"/>
        </w:rPr>
        <w:t xml:space="preserve"> Е.А.» за декабрь 2019 года;</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По счету 303 00 000 раздела «Расчеты по платежам в бюджет» кредиторская задолженность в сумме 187 863,31 руб. состоит:</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начисления НДФЛ за декабрь 2019 года – 36 678,00 руб., уплата которого будет произведена в соответствии со сроком уплаты заработной платы в январе 2020 года.</w:t>
      </w:r>
    </w:p>
    <w:p w:rsidR="00475C0E" w:rsidRPr="00492835" w:rsidRDefault="00475C0E" w:rsidP="00475C0E">
      <w:pPr>
        <w:spacing w:after="0" w:line="240" w:lineRule="auto"/>
        <w:ind w:firstLine="720"/>
        <w:jc w:val="both"/>
        <w:rPr>
          <w:rFonts w:ascii="Times New Roman" w:hAnsi="Times New Roman" w:cs="Times New Roman"/>
          <w:sz w:val="28"/>
          <w:szCs w:val="28"/>
        </w:rPr>
      </w:pPr>
      <w:r w:rsidRPr="00492835">
        <w:rPr>
          <w:rFonts w:ascii="Times New Roman" w:hAnsi="Times New Roman" w:cs="Times New Roman"/>
          <w:sz w:val="28"/>
          <w:szCs w:val="28"/>
        </w:rPr>
        <w:t>- начисленные страховые взносы на заработную плату за декабрь 2019 г. – 151 185,31 руб. срок уплаты, которых 15 января 2019 года.</w:t>
      </w:r>
    </w:p>
    <w:p w:rsidR="00475C0E" w:rsidRPr="00492835" w:rsidRDefault="00475C0E" w:rsidP="00475C0E">
      <w:pPr>
        <w:spacing w:after="0" w:line="240" w:lineRule="auto"/>
        <w:ind w:firstLine="708"/>
        <w:rPr>
          <w:rFonts w:ascii="Times New Roman" w:hAnsi="Times New Roman" w:cs="Times New Roman"/>
          <w:sz w:val="28"/>
          <w:szCs w:val="28"/>
        </w:rPr>
      </w:pPr>
      <w:r w:rsidRPr="00492835">
        <w:rPr>
          <w:rFonts w:ascii="Times New Roman" w:hAnsi="Times New Roman" w:cs="Times New Roman"/>
          <w:sz w:val="28"/>
          <w:szCs w:val="28"/>
        </w:rPr>
        <w:t xml:space="preserve">Дебиторская задолженность на 01.01.2020 года </w:t>
      </w:r>
      <w:proofErr w:type="gramStart"/>
      <w:r w:rsidRPr="00492835">
        <w:rPr>
          <w:rFonts w:ascii="Times New Roman" w:hAnsi="Times New Roman" w:cs="Times New Roman"/>
          <w:sz w:val="28"/>
          <w:szCs w:val="28"/>
        </w:rPr>
        <w:t>составляет</w:t>
      </w:r>
      <w:proofErr w:type="gramEnd"/>
      <w:r w:rsidRPr="00492835">
        <w:rPr>
          <w:rFonts w:ascii="Times New Roman" w:hAnsi="Times New Roman" w:cs="Times New Roman"/>
          <w:sz w:val="28"/>
          <w:szCs w:val="28"/>
        </w:rPr>
        <w:t xml:space="preserve"> отсутствует. Также не имеется просроченной дебиторской задолженности</w:t>
      </w:r>
    </w:p>
    <w:p w:rsidR="00475C0E" w:rsidRPr="00492835" w:rsidRDefault="00475C0E" w:rsidP="00475C0E">
      <w:pPr>
        <w:spacing w:after="0" w:line="240" w:lineRule="auto"/>
        <w:jc w:val="center"/>
        <w:rPr>
          <w:rFonts w:ascii="Times New Roman" w:hAnsi="Times New Roman" w:cs="Times New Roman"/>
          <w:b/>
          <w:sz w:val="28"/>
          <w:szCs w:val="28"/>
        </w:rPr>
      </w:pPr>
    </w:p>
    <w:p w:rsidR="00475C0E" w:rsidRPr="00492835" w:rsidRDefault="00475C0E" w:rsidP="00475C0E">
      <w:pPr>
        <w:shd w:val="clear" w:color="auto" w:fill="FFFFFF"/>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Составление и исполнение бюджета, ведение смет расходов, бухгалтерский учет в администрации ведется в соответствии с нормативно-правовыми документами, определяющими формирование учетной политики и отчетов учреждения:  </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Бюджетный кодекс РФ;</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xml:space="preserve">- Налоговый кодекс РФ;  </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Федеральный закон от 06.12.2011 г.  № 402-ФЗ «О бухгалтерском учете»;</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xml:space="preserve">- Приказ Минфина РФ от 01.12.2010 № 157н «Об утверждении Единого плана счетов бухгалтерского учета для органов государственной власти </w:t>
      </w:r>
      <w:r w:rsidRPr="00492835">
        <w:rPr>
          <w:rFonts w:ascii="Times New Roman" w:eastAsia="SimSun" w:hAnsi="Times New Roman" w:cs="Times New Roman"/>
          <w:kern w:val="1"/>
          <w:sz w:val="28"/>
          <w:szCs w:val="28"/>
          <w:lang w:eastAsia="hi-IN" w:bidi="hi-IN"/>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Приказ Минфина РФ от 6 декабря 2010 г. № 162н «Об утверждении Плана счетов бюджетного учета и инструкции по его применению»;</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xml:space="preserve"> - Приказ Минфина РФ от 1 июля 2013 г. № 65н «Об утверждении Указаний о порядке применения бюджетной классификации Российской Федерации»;</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xml:space="preserve"> </w:t>
      </w:r>
      <w:proofErr w:type="gramStart"/>
      <w:r w:rsidRPr="00492835">
        <w:rPr>
          <w:rFonts w:ascii="Times New Roman" w:eastAsia="SimSun" w:hAnsi="Times New Roman" w:cs="Times New Roman"/>
          <w:kern w:val="1"/>
          <w:sz w:val="28"/>
          <w:szCs w:val="28"/>
          <w:lang w:eastAsia="hi-IN" w:bidi="hi-IN"/>
        </w:rPr>
        <w:t>- 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Приказ Минфина РФ от 28 декабря 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иными нормативными правовыми актами Российской Федерации.</w:t>
      </w:r>
    </w:p>
    <w:p w:rsidR="00475C0E" w:rsidRPr="00492835" w:rsidRDefault="00475C0E" w:rsidP="00475C0E">
      <w:pPr>
        <w:suppressAutoHyphens/>
        <w:spacing w:after="0" w:line="240" w:lineRule="auto"/>
        <w:ind w:firstLine="708"/>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Исполнение бюджета осуществляется администрацией сельского поселения с передачей отдельных функций по исполнению бюджета Администрации Октябрьского муниципального района на основании заключенного соглашения «О передаче органам местного самоуправления Октябрьского муниципального района, части полномочий органов местного самоуправления Полевского сельского поселения». Реализация полномочий, переданных по соглашению, осуществляется за счет межбюджетных трансфертов, предоставляемых из бюджета Полевского сельского поселения в бюджет Октябрьского муниципального района.</w:t>
      </w:r>
    </w:p>
    <w:p w:rsidR="00475C0E" w:rsidRPr="00492835" w:rsidRDefault="00475C0E" w:rsidP="00475C0E">
      <w:pPr>
        <w:shd w:val="clear" w:color="auto" w:fill="FFFFFF"/>
        <w:spacing w:after="0" w:line="240" w:lineRule="auto"/>
        <w:ind w:firstLine="709"/>
        <w:jc w:val="both"/>
        <w:rPr>
          <w:rFonts w:ascii="Times New Roman" w:hAnsi="Times New Roman" w:cs="Times New Roman"/>
          <w:sz w:val="28"/>
          <w:szCs w:val="28"/>
        </w:rPr>
      </w:pPr>
      <w:r w:rsidRPr="00492835">
        <w:rPr>
          <w:rFonts w:ascii="Times New Roman" w:hAnsi="Times New Roman" w:cs="Times New Roman"/>
          <w:sz w:val="28"/>
          <w:szCs w:val="28"/>
        </w:rPr>
        <w:t xml:space="preserve">Бухгалтерский учет в администрации сельского поселения ведется ручным способом и с использованием программы АС «СМЕТА». Используется электронная почта, система электронного документооборота СУФД, отчеты в ФСС, налоговую инспекцию, ПФР, статистическая отчетность предоставляются через телекоммуникационную систему электронного документооборота «Контур-Экстерн», бюджетная и бухгалтерская отчетность в финансовый отдел предоставляется в </w:t>
      </w:r>
      <w:proofErr w:type="spellStart"/>
      <w:r w:rsidRPr="00492835">
        <w:rPr>
          <w:rFonts w:ascii="Times New Roman" w:hAnsi="Times New Roman" w:cs="Times New Roman"/>
          <w:sz w:val="28"/>
          <w:szCs w:val="28"/>
        </w:rPr>
        <w:t>Свод-СМАРТ</w:t>
      </w:r>
      <w:proofErr w:type="spellEnd"/>
      <w:r w:rsidRPr="00492835">
        <w:rPr>
          <w:rFonts w:ascii="Times New Roman" w:hAnsi="Times New Roman" w:cs="Times New Roman"/>
          <w:sz w:val="28"/>
          <w:szCs w:val="28"/>
        </w:rPr>
        <w:t>.</w:t>
      </w:r>
    </w:p>
    <w:p w:rsidR="00475C0E"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В отчетном периоде осуществлялись мероприятия внутреннего контроля исполнения бюджета поселения</w:t>
      </w:r>
      <w:r>
        <w:rPr>
          <w:rFonts w:ascii="Times New Roman" w:hAnsi="Times New Roman" w:cs="Times New Roman"/>
          <w:sz w:val="28"/>
          <w:szCs w:val="28"/>
        </w:rPr>
        <w:t>.</w:t>
      </w:r>
    </w:p>
    <w:p w:rsidR="00475C0E" w:rsidRPr="00492835" w:rsidRDefault="00475C0E" w:rsidP="00475C0E">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 xml:space="preserve">В отчетном 2019 году, на основании распоряжения администрации  сельского поселения «О проведении инвентаризации» № 38 от 26.12.2019 г., была проведена плановая инвентаризация основных средств.  Инвентаризация проводилась с 27 по 28 декабря 2019 г. Расхождений между </w:t>
      </w:r>
      <w:r w:rsidRPr="00492835">
        <w:rPr>
          <w:rFonts w:ascii="Times New Roman" w:hAnsi="Times New Roman" w:cs="Times New Roman"/>
          <w:sz w:val="28"/>
          <w:szCs w:val="28"/>
        </w:rPr>
        <w:lastRenderedPageBreak/>
        <w:t>фактическим наличием основных средств и данными в бюджетном учете не выявлены.</w:t>
      </w:r>
    </w:p>
    <w:p w:rsidR="00475C0E" w:rsidRPr="00492835" w:rsidRDefault="00475C0E" w:rsidP="00475C0E">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xml:space="preserve">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заключенного «Соглашения о передаче Контрольно-ревизионной комиссии Октябрьского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w:t>
      </w:r>
    </w:p>
    <w:p w:rsidR="00475C0E" w:rsidRDefault="00475C0E" w:rsidP="00475C0E">
      <w:pPr>
        <w:spacing w:after="0" w:line="240" w:lineRule="auto"/>
        <w:jc w:val="both"/>
        <w:rPr>
          <w:rFonts w:ascii="Times New Roman" w:hAnsi="Times New Roman" w:cs="Times New Roman"/>
          <w:sz w:val="28"/>
          <w:szCs w:val="28"/>
        </w:rPr>
      </w:pPr>
    </w:p>
    <w:p w:rsidR="00475C0E" w:rsidRPr="00663852" w:rsidRDefault="00475C0E" w:rsidP="00475C0E">
      <w:pPr>
        <w:spacing w:after="0" w:line="240" w:lineRule="auto"/>
        <w:ind w:firstLine="709"/>
        <w:jc w:val="both"/>
        <w:rPr>
          <w:rFonts w:ascii="Times New Roman" w:hAnsi="Times New Roman" w:cs="Times New Roman"/>
          <w:sz w:val="28"/>
          <w:szCs w:val="28"/>
        </w:rPr>
      </w:pPr>
      <w:r w:rsidRPr="00663852">
        <w:rPr>
          <w:rFonts w:ascii="Times New Roman" w:hAnsi="Times New Roman" w:cs="Times New Roman"/>
          <w:sz w:val="28"/>
          <w:szCs w:val="28"/>
        </w:rPr>
        <w:t xml:space="preserve"> Главной экономической составляющей сельского поселения является земля. Общая площадь    11432 га</w:t>
      </w:r>
      <w:proofErr w:type="gramStart"/>
      <w:r w:rsidRPr="0066385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663852">
        <w:rPr>
          <w:rFonts w:ascii="Times New Roman" w:hAnsi="Times New Roman" w:cs="Times New Roman"/>
          <w:sz w:val="28"/>
          <w:szCs w:val="28"/>
        </w:rPr>
        <w:t xml:space="preserve">в том числе земли населенных пунктов сельского поселения 1041 га. , 8469 га  посевные  площади, 194 га земли в пользовании   личных  подсобных  хозяйств.    </w:t>
      </w:r>
    </w:p>
    <w:p w:rsidR="00475C0E" w:rsidRPr="00663852" w:rsidRDefault="00475C0E" w:rsidP="00475C0E">
      <w:pPr>
        <w:spacing w:after="0" w:line="240" w:lineRule="auto"/>
        <w:ind w:firstLine="709"/>
        <w:jc w:val="both"/>
        <w:rPr>
          <w:rFonts w:ascii="Times New Roman" w:hAnsi="Times New Roman" w:cs="Times New Roman"/>
          <w:sz w:val="28"/>
          <w:szCs w:val="28"/>
        </w:rPr>
      </w:pPr>
      <w:proofErr w:type="gramStart"/>
      <w:r w:rsidRPr="00663852">
        <w:rPr>
          <w:rFonts w:ascii="Times New Roman" w:hAnsi="Times New Roman" w:cs="Times New Roman"/>
          <w:sz w:val="28"/>
          <w:szCs w:val="28"/>
        </w:rPr>
        <w:t xml:space="preserve">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w:t>
      </w:r>
      <w:r>
        <w:rPr>
          <w:rFonts w:ascii="Times New Roman" w:hAnsi="Times New Roman" w:cs="Times New Roman"/>
          <w:sz w:val="28"/>
          <w:szCs w:val="28"/>
        </w:rPr>
        <w:t xml:space="preserve">4 </w:t>
      </w:r>
      <w:r w:rsidRPr="00663852">
        <w:rPr>
          <w:rFonts w:ascii="Times New Roman" w:hAnsi="Times New Roman" w:cs="Times New Roman"/>
          <w:sz w:val="28"/>
          <w:szCs w:val="28"/>
        </w:rPr>
        <w:t xml:space="preserve"> обращений,  к муниципальным служащим</w:t>
      </w:r>
      <w:r>
        <w:rPr>
          <w:rFonts w:ascii="Times New Roman" w:hAnsi="Times New Roman" w:cs="Times New Roman"/>
          <w:sz w:val="28"/>
          <w:szCs w:val="28"/>
        </w:rPr>
        <w:t xml:space="preserve"> </w:t>
      </w:r>
      <w:r w:rsidRPr="00663852">
        <w:rPr>
          <w:rFonts w:ascii="Times New Roman" w:hAnsi="Times New Roman" w:cs="Times New Roman"/>
          <w:sz w:val="28"/>
          <w:szCs w:val="28"/>
        </w:rPr>
        <w:t>–</w:t>
      </w:r>
      <w:r>
        <w:rPr>
          <w:rFonts w:ascii="Times New Roman" w:hAnsi="Times New Roman" w:cs="Times New Roman"/>
          <w:sz w:val="28"/>
          <w:szCs w:val="28"/>
        </w:rPr>
        <w:t xml:space="preserve"> 5 </w:t>
      </w:r>
      <w:r w:rsidRPr="00663852">
        <w:rPr>
          <w:rFonts w:ascii="Times New Roman" w:hAnsi="Times New Roman" w:cs="Times New Roman"/>
          <w:sz w:val="28"/>
          <w:szCs w:val="28"/>
        </w:rPr>
        <w:t xml:space="preserve">письменных обращений, </w:t>
      </w:r>
      <w:r>
        <w:rPr>
          <w:rFonts w:ascii="Times New Roman" w:hAnsi="Times New Roman" w:cs="Times New Roman"/>
          <w:sz w:val="28"/>
          <w:szCs w:val="28"/>
        </w:rPr>
        <w:t>528</w:t>
      </w:r>
      <w:r w:rsidRPr="00663852">
        <w:rPr>
          <w:rFonts w:ascii="Times New Roman" w:hAnsi="Times New Roman" w:cs="Times New Roman"/>
          <w:sz w:val="28"/>
          <w:szCs w:val="28"/>
        </w:rPr>
        <w:t xml:space="preserve"> (о выделении жилья; по благоустройству населенных пунктов; ремонт и очистка дорог в населенных пунктах сельского поселения;</w:t>
      </w:r>
      <w:proofErr w:type="gramEnd"/>
      <w:r w:rsidRPr="00663852">
        <w:rPr>
          <w:rFonts w:ascii="Times New Roman" w:hAnsi="Times New Roman" w:cs="Times New Roman"/>
          <w:sz w:val="28"/>
          <w:szCs w:val="28"/>
        </w:rPr>
        <w:t xml:space="preserve">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475C0E" w:rsidRPr="00663852" w:rsidRDefault="00475C0E" w:rsidP="00475C0E">
      <w:pPr>
        <w:spacing w:after="0" w:line="240" w:lineRule="auto"/>
        <w:ind w:firstLine="708"/>
        <w:jc w:val="both"/>
        <w:rPr>
          <w:rFonts w:ascii="Times New Roman" w:hAnsi="Times New Roman" w:cs="Times New Roman"/>
          <w:sz w:val="28"/>
          <w:szCs w:val="28"/>
        </w:rPr>
      </w:pPr>
      <w:proofErr w:type="gramStart"/>
      <w:r w:rsidRPr="00663852">
        <w:rPr>
          <w:rFonts w:ascii="Times New Roman" w:hAnsi="Times New Roman" w:cs="Times New Roman"/>
          <w:sz w:val="28"/>
          <w:szCs w:val="28"/>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roofErr w:type="gramEnd"/>
    </w:p>
    <w:p w:rsidR="00475C0E" w:rsidRPr="00663852" w:rsidRDefault="00475C0E" w:rsidP="00475C0E">
      <w:pPr>
        <w:spacing w:after="0" w:line="240" w:lineRule="auto"/>
        <w:jc w:val="both"/>
        <w:rPr>
          <w:rFonts w:ascii="Times New Roman" w:hAnsi="Times New Roman" w:cs="Times New Roman"/>
          <w:sz w:val="28"/>
          <w:szCs w:val="28"/>
        </w:rPr>
      </w:pPr>
    </w:p>
    <w:p w:rsidR="00475C0E" w:rsidRPr="00663852" w:rsidRDefault="00475C0E" w:rsidP="00475C0E">
      <w:pPr>
        <w:spacing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Сельское хозяйство:</w:t>
      </w:r>
    </w:p>
    <w:p w:rsidR="00475C0E" w:rsidRPr="00663852" w:rsidRDefault="00475C0E" w:rsidP="00475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Поголовье на 01.01.2020</w:t>
      </w:r>
      <w:r w:rsidRPr="00663852">
        <w:rPr>
          <w:rFonts w:ascii="Times New Roman" w:hAnsi="Times New Roman" w:cs="Times New Roman"/>
          <w:sz w:val="28"/>
          <w:szCs w:val="28"/>
        </w:rPr>
        <w:t xml:space="preserve"> год:</w:t>
      </w:r>
    </w:p>
    <w:p w:rsidR="00475C0E" w:rsidRPr="00663852" w:rsidRDefault="00475C0E" w:rsidP="00475C0E">
      <w:pPr>
        <w:spacing w:after="0" w:line="240" w:lineRule="auto"/>
        <w:jc w:val="both"/>
        <w:rPr>
          <w:rFonts w:ascii="Times New Roman" w:hAnsi="Times New Roman" w:cs="Times New Roman"/>
          <w:sz w:val="28"/>
          <w:szCs w:val="28"/>
        </w:rPr>
      </w:pP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КРС всего-</w:t>
      </w:r>
      <w:r>
        <w:rPr>
          <w:rFonts w:ascii="Times New Roman" w:hAnsi="Times New Roman" w:cs="Times New Roman"/>
          <w:b/>
          <w:sz w:val="28"/>
          <w:szCs w:val="28"/>
        </w:rPr>
        <w:t>200</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Коров – </w:t>
      </w:r>
      <w:r>
        <w:rPr>
          <w:rFonts w:ascii="Times New Roman" w:hAnsi="Times New Roman" w:cs="Times New Roman"/>
          <w:sz w:val="28"/>
          <w:szCs w:val="28"/>
        </w:rPr>
        <w:t>66</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Быки-производители- </w:t>
      </w:r>
      <w:r>
        <w:rPr>
          <w:rFonts w:ascii="Times New Roman" w:hAnsi="Times New Roman" w:cs="Times New Roman"/>
          <w:sz w:val="28"/>
          <w:szCs w:val="28"/>
        </w:rPr>
        <w:t>4</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Нетели – </w:t>
      </w:r>
      <w:r>
        <w:rPr>
          <w:rFonts w:ascii="Times New Roman" w:hAnsi="Times New Roman" w:cs="Times New Roman"/>
          <w:sz w:val="28"/>
          <w:szCs w:val="28"/>
        </w:rPr>
        <w:t>45</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Телочки от 1 года до 2 лет- </w:t>
      </w:r>
      <w:r>
        <w:rPr>
          <w:rFonts w:ascii="Times New Roman" w:hAnsi="Times New Roman" w:cs="Times New Roman"/>
          <w:sz w:val="28"/>
          <w:szCs w:val="28"/>
        </w:rPr>
        <w:t>30</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Телочки до 1 года – </w:t>
      </w:r>
      <w:r>
        <w:rPr>
          <w:rFonts w:ascii="Times New Roman" w:hAnsi="Times New Roman" w:cs="Times New Roman"/>
          <w:sz w:val="28"/>
          <w:szCs w:val="28"/>
        </w:rPr>
        <w:t>55</w:t>
      </w: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Свиньи всего- </w:t>
      </w:r>
      <w:r>
        <w:rPr>
          <w:rFonts w:ascii="Times New Roman" w:hAnsi="Times New Roman" w:cs="Times New Roman"/>
          <w:b/>
          <w:sz w:val="28"/>
          <w:szCs w:val="28"/>
        </w:rPr>
        <w:t>246</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Свиноматки – </w:t>
      </w:r>
      <w:r>
        <w:rPr>
          <w:rFonts w:ascii="Times New Roman" w:hAnsi="Times New Roman" w:cs="Times New Roman"/>
          <w:sz w:val="28"/>
          <w:szCs w:val="28"/>
        </w:rPr>
        <w:t>41</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Хряки производители – </w:t>
      </w:r>
      <w:r>
        <w:rPr>
          <w:rFonts w:ascii="Times New Roman" w:hAnsi="Times New Roman" w:cs="Times New Roman"/>
          <w:sz w:val="28"/>
          <w:szCs w:val="28"/>
        </w:rPr>
        <w:t>8</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Поросята до 4 месяцев – 1</w:t>
      </w:r>
      <w:r>
        <w:rPr>
          <w:rFonts w:ascii="Times New Roman" w:hAnsi="Times New Roman" w:cs="Times New Roman"/>
          <w:sz w:val="28"/>
          <w:szCs w:val="28"/>
        </w:rPr>
        <w:t>97</w:t>
      </w: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Овцы всего- </w:t>
      </w:r>
      <w:r>
        <w:rPr>
          <w:rFonts w:ascii="Times New Roman" w:hAnsi="Times New Roman" w:cs="Times New Roman"/>
          <w:b/>
          <w:sz w:val="28"/>
          <w:szCs w:val="28"/>
        </w:rPr>
        <w:t>90</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lastRenderedPageBreak/>
        <w:t>Овцематки и ярки старше 1 года- 71</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Бараны производители – 2</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Ярочки до 1 года – 7</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Баранчики до 1 года – </w:t>
      </w:r>
      <w:r>
        <w:rPr>
          <w:rFonts w:ascii="Times New Roman" w:hAnsi="Times New Roman" w:cs="Times New Roman"/>
          <w:sz w:val="28"/>
          <w:szCs w:val="28"/>
        </w:rPr>
        <w:t>10</w:t>
      </w: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Козы всего – 15</w:t>
      </w:r>
    </w:p>
    <w:p w:rsidR="00475C0E" w:rsidRPr="00663852" w:rsidRDefault="00475C0E" w:rsidP="00475C0E">
      <w:pPr>
        <w:spacing w:after="0" w:line="240" w:lineRule="auto"/>
        <w:jc w:val="both"/>
        <w:rPr>
          <w:rFonts w:ascii="Times New Roman" w:hAnsi="Times New Roman" w:cs="Times New Roman"/>
          <w:sz w:val="28"/>
          <w:szCs w:val="28"/>
        </w:rPr>
      </w:pPr>
      <w:proofErr w:type="spellStart"/>
      <w:r w:rsidRPr="00663852">
        <w:rPr>
          <w:rFonts w:ascii="Times New Roman" w:hAnsi="Times New Roman" w:cs="Times New Roman"/>
          <w:sz w:val="28"/>
          <w:szCs w:val="28"/>
        </w:rPr>
        <w:t>Козоматки</w:t>
      </w:r>
      <w:proofErr w:type="spellEnd"/>
      <w:r w:rsidRPr="00663852">
        <w:rPr>
          <w:rFonts w:ascii="Times New Roman" w:hAnsi="Times New Roman" w:cs="Times New Roman"/>
          <w:sz w:val="28"/>
          <w:szCs w:val="28"/>
        </w:rPr>
        <w:t xml:space="preserve"> и козочки старше 1 года – 10</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Козлы-производители – 2</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Козочки до 1 года – 2</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Козлики до 1 года – 2</w:t>
      </w: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Лошади всего- 20</w:t>
      </w:r>
      <w:r>
        <w:rPr>
          <w:rFonts w:ascii="Times New Roman" w:hAnsi="Times New Roman" w:cs="Times New Roman"/>
          <w:b/>
          <w:sz w:val="28"/>
          <w:szCs w:val="28"/>
        </w:rPr>
        <w:t>0</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Кобылы от 3-х лет и старше – 109</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Жеребцы-производители – 1</w:t>
      </w:r>
      <w:r>
        <w:rPr>
          <w:rFonts w:ascii="Times New Roman" w:hAnsi="Times New Roman" w:cs="Times New Roman"/>
          <w:sz w:val="28"/>
          <w:szCs w:val="28"/>
        </w:rPr>
        <w:t>4</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Молодняк до 3-х лет- </w:t>
      </w:r>
      <w:r>
        <w:rPr>
          <w:rFonts w:ascii="Times New Roman" w:hAnsi="Times New Roman" w:cs="Times New Roman"/>
          <w:sz w:val="28"/>
          <w:szCs w:val="28"/>
        </w:rPr>
        <w:t>77</w:t>
      </w: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Кролики всего- </w:t>
      </w:r>
      <w:r>
        <w:rPr>
          <w:rFonts w:ascii="Times New Roman" w:hAnsi="Times New Roman" w:cs="Times New Roman"/>
          <w:b/>
          <w:sz w:val="28"/>
          <w:szCs w:val="28"/>
        </w:rPr>
        <w:t>154</w:t>
      </w:r>
    </w:p>
    <w:p w:rsidR="00475C0E" w:rsidRPr="00663852" w:rsidRDefault="00475C0E" w:rsidP="00475C0E">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Кроликоматки- 1</w:t>
      </w:r>
      <w:r>
        <w:rPr>
          <w:rFonts w:ascii="Times New Roman" w:hAnsi="Times New Roman" w:cs="Times New Roman"/>
          <w:sz w:val="28"/>
          <w:szCs w:val="28"/>
        </w:rPr>
        <w:t>40</w:t>
      </w: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Птица - всего- </w:t>
      </w:r>
      <w:r>
        <w:rPr>
          <w:rFonts w:ascii="Times New Roman" w:hAnsi="Times New Roman" w:cs="Times New Roman"/>
          <w:b/>
          <w:sz w:val="28"/>
          <w:szCs w:val="28"/>
        </w:rPr>
        <w:t>983</w:t>
      </w:r>
    </w:p>
    <w:p w:rsidR="00475C0E" w:rsidRPr="00663852" w:rsidRDefault="00475C0E" w:rsidP="00475C0E">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Пчелосемьи – 2</w:t>
      </w:r>
      <w:r>
        <w:rPr>
          <w:rFonts w:ascii="Times New Roman" w:hAnsi="Times New Roman" w:cs="Times New Roman"/>
          <w:b/>
          <w:sz w:val="28"/>
          <w:szCs w:val="28"/>
        </w:rPr>
        <w:t>40</w:t>
      </w:r>
    </w:p>
    <w:p w:rsidR="00475C0E" w:rsidRDefault="00475C0E" w:rsidP="00475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прошедший 2019 год администрацией Полевского сельского поселения проделана следующая работа:</w:t>
      </w:r>
    </w:p>
    <w:p w:rsidR="00475C0E" w:rsidRDefault="00475C0E" w:rsidP="00475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завершено уличное освещение во всех селах поселения;</w:t>
      </w:r>
    </w:p>
    <w:p w:rsidR="00475C0E" w:rsidRDefault="00475C0E" w:rsidP="00475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проведены мероприятия на территории кладбищ (установлены туалеты, забетонированы и огорожены площадки и установлены урны для сбора мусора, оборудованы автомобильные стоянки).</w:t>
      </w:r>
    </w:p>
    <w:p w:rsidR="00475C0E" w:rsidRDefault="00475C0E" w:rsidP="00475C0E">
      <w:pPr>
        <w:spacing w:after="0" w:line="240" w:lineRule="auto"/>
        <w:ind w:firstLine="709"/>
        <w:jc w:val="both"/>
        <w:rPr>
          <w:rFonts w:ascii="Times New Roman" w:hAnsi="Times New Roman" w:cs="Times New Roman"/>
          <w:sz w:val="28"/>
          <w:szCs w:val="28"/>
        </w:rPr>
      </w:pPr>
    </w:p>
    <w:p w:rsidR="00FC5C1B" w:rsidRPr="006E4155" w:rsidRDefault="00FC5C1B" w:rsidP="00FC5C1B">
      <w:pPr>
        <w:snapToGrid w:val="0"/>
        <w:spacing w:after="0" w:line="240" w:lineRule="auto"/>
        <w:jc w:val="center"/>
        <w:rPr>
          <w:rFonts w:ascii="Times New Roman" w:eastAsia="Times New Roman" w:hAnsi="Times New Roman" w:cs="Times New Roman"/>
          <w:color w:val="000000"/>
          <w:sz w:val="28"/>
          <w:szCs w:val="28"/>
          <w:lang w:eastAsia="ru-RU"/>
        </w:rPr>
      </w:pPr>
    </w:p>
    <w:sectPr w:rsidR="00FC5C1B" w:rsidRPr="006E4155" w:rsidSect="00673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E9F"/>
    <w:rsid w:val="00140759"/>
    <w:rsid w:val="00344784"/>
    <w:rsid w:val="00383FB3"/>
    <w:rsid w:val="00426B71"/>
    <w:rsid w:val="00462DEC"/>
    <w:rsid w:val="00470E9F"/>
    <w:rsid w:val="00475C0E"/>
    <w:rsid w:val="00497123"/>
    <w:rsid w:val="004C15BA"/>
    <w:rsid w:val="00673300"/>
    <w:rsid w:val="00791201"/>
    <w:rsid w:val="007F2C1C"/>
    <w:rsid w:val="008E624A"/>
    <w:rsid w:val="00B317A8"/>
    <w:rsid w:val="00C45F82"/>
    <w:rsid w:val="00C70DDB"/>
    <w:rsid w:val="00F96EDA"/>
    <w:rsid w:val="00FC5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5BA"/>
    <w:pPr>
      <w:ind w:left="720"/>
      <w:contextualSpacing/>
    </w:pPr>
    <w:rPr>
      <w:rFonts w:ascii="Calibri" w:eastAsia="Times New Roman" w:hAnsi="Calibri" w:cs="Times New Roman"/>
      <w:lang w:eastAsia="ru-RU"/>
    </w:rPr>
  </w:style>
  <w:style w:type="paragraph" w:styleId="a4">
    <w:name w:val="No Spacing"/>
    <w:uiPriority w:val="1"/>
    <w:qFormat/>
    <w:rsid w:val="004C15BA"/>
    <w:pPr>
      <w:spacing w:after="0" w:line="240" w:lineRule="auto"/>
    </w:pPr>
    <w:rPr>
      <w:lang w:val="en-US" w:bidi="en-US"/>
    </w:rPr>
  </w:style>
  <w:style w:type="paragraph" w:styleId="a5">
    <w:name w:val="Body Text"/>
    <w:basedOn w:val="a"/>
    <w:link w:val="a6"/>
    <w:rsid w:val="004C15BA"/>
    <w:pPr>
      <w:spacing w:before="120"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C15BA"/>
    <w:rPr>
      <w:rFonts w:ascii="Times New Roman" w:eastAsia="Times New Roman" w:hAnsi="Times New Roman" w:cs="Times New Roman"/>
      <w:sz w:val="28"/>
      <w:szCs w:val="24"/>
      <w:lang w:eastAsia="ru-RU"/>
    </w:rPr>
  </w:style>
  <w:style w:type="table" w:styleId="a7">
    <w:name w:val="Table Grid"/>
    <w:basedOn w:val="a1"/>
    <w:rsid w:val="00791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basedOn w:val="a0"/>
    <w:link w:val="a9"/>
    <w:rsid w:val="00475C0E"/>
  </w:style>
  <w:style w:type="paragraph" w:styleId="a9">
    <w:name w:val="Body Text Indent"/>
    <w:basedOn w:val="a"/>
    <w:link w:val="a8"/>
    <w:unhideWhenUsed/>
    <w:rsid w:val="00475C0E"/>
    <w:pPr>
      <w:spacing w:after="120"/>
      <w:ind w:left="283"/>
    </w:pPr>
  </w:style>
  <w:style w:type="character" w:customStyle="1" w:styleId="aa">
    <w:name w:val="Текст выноски Знак"/>
    <w:basedOn w:val="a0"/>
    <w:link w:val="ab"/>
    <w:semiHidden/>
    <w:rsid w:val="00475C0E"/>
    <w:rPr>
      <w:rFonts w:ascii="Tahoma" w:eastAsia="Times New Roman" w:hAnsi="Tahoma" w:cs="Tahoma"/>
      <w:sz w:val="16"/>
      <w:szCs w:val="16"/>
      <w:lang w:eastAsia="ru-RU"/>
    </w:rPr>
  </w:style>
  <w:style w:type="paragraph" w:styleId="ab">
    <w:name w:val="Balloon Text"/>
    <w:basedOn w:val="a"/>
    <w:link w:val="aa"/>
    <w:semiHidden/>
    <w:rsid w:val="00475C0E"/>
    <w:pPr>
      <w:spacing w:after="0" w:line="240" w:lineRule="auto"/>
    </w:pPr>
    <w:rPr>
      <w:rFonts w:ascii="Tahoma" w:eastAsia="Times New Roman" w:hAnsi="Tahoma" w:cs="Tahoma"/>
      <w:sz w:val="16"/>
      <w:szCs w:val="16"/>
      <w:lang w:eastAsia="ru-RU"/>
    </w:rPr>
  </w:style>
  <w:style w:type="character" w:customStyle="1" w:styleId="2">
    <w:name w:val="Основной текст 2 Знак"/>
    <w:basedOn w:val="a0"/>
    <w:link w:val="20"/>
    <w:rsid w:val="00475C0E"/>
    <w:rPr>
      <w:rFonts w:ascii="Times New Roman" w:eastAsia="Times New Roman" w:hAnsi="Times New Roman" w:cs="Times New Roman"/>
      <w:sz w:val="24"/>
      <w:szCs w:val="24"/>
      <w:lang w:eastAsia="ru-RU"/>
    </w:rPr>
  </w:style>
  <w:style w:type="paragraph" w:styleId="20">
    <w:name w:val="Body Text 2"/>
    <w:basedOn w:val="a"/>
    <w:link w:val="2"/>
    <w:rsid w:val="00475C0E"/>
    <w:pPr>
      <w:spacing w:after="120" w:line="480" w:lineRule="auto"/>
    </w:pPr>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rsid w:val="00475C0E"/>
    <w:rPr>
      <w:rFonts w:ascii="Times New Roman" w:eastAsia="Times New Roman" w:hAnsi="Times New Roman" w:cs="Times New Roman"/>
      <w:sz w:val="16"/>
      <w:szCs w:val="16"/>
      <w:lang w:eastAsia="ru-RU"/>
    </w:rPr>
  </w:style>
  <w:style w:type="paragraph" w:styleId="30">
    <w:name w:val="Body Text 3"/>
    <w:basedOn w:val="a"/>
    <w:link w:val="3"/>
    <w:rsid w:val="00475C0E"/>
    <w:pPr>
      <w:spacing w:after="120" w:line="240" w:lineRule="auto"/>
    </w:pPr>
    <w:rPr>
      <w:rFonts w:ascii="Times New Roman" w:eastAsia="Times New Roman" w:hAnsi="Times New Roman" w:cs="Times New Roman"/>
      <w:sz w:val="16"/>
      <w:szCs w:val="16"/>
      <w:lang w:eastAsia="ru-RU"/>
    </w:rPr>
  </w:style>
  <w:style w:type="character" w:customStyle="1" w:styleId="ac">
    <w:name w:val="Верхний колонтитул Знак"/>
    <w:basedOn w:val="a0"/>
    <w:link w:val="ad"/>
    <w:uiPriority w:val="99"/>
    <w:rsid w:val="00475C0E"/>
    <w:rPr>
      <w:rFonts w:ascii="Times New Roman" w:eastAsia="Times New Roman" w:hAnsi="Times New Roman" w:cs="Times New Roman"/>
      <w:sz w:val="24"/>
      <w:szCs w:val="24"/>
    </w:rPr>
  </w:style>
  <w:style w:type="paragraph" w:styleId="ad">
    <w:name w:val="header"/>
    <w:basedOn w:val="a"/>
    <w:link w:val="ac"/>
    <w:uiPriority w:val="99"/>
    <w:rsid w:val="00475C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f"/>
    <w:rsid w:val="00475C0E"/>
    <w:rPr>
      <w:rFonts w:ascii="Times New Roman" w:eastAsia="Times New Roman" w:hAnsi="Times New Roman" w:cs="Times New Roman"/>
      <w:sz w:val="24"/>
      <w:szCs w:val="24"/>
    </w:rPr>
  </w:style>
  <w:style w:type="paragraph" w:styleId="af">
    <w:name w:val="footer"/>
    <w:basedOn w:val="a"/>
    <w:link w:val="ae"/>
    <w:rsid w:val="00475C0E"/>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0">
    <w:name w:val="Normal (Web)"/>
    <w:aliases w:val="Обычный (Web)"/>
    <w:basedOn w:val="a"/>
    <w:rsid w:val="00475C0E"/>
    <w:pPr>
      <w:spacing w:after="0" w:line="240" w:lineRule="auto"/>
      <w:ind w:firstLine="386"/>
      <w:jc w:val="both"/>
    </w:pPr>
    <w:rPr>
      <w:rFonts w:ascii="Arial" w:eastAsia="Arial Unicode MS" w:hAnsi="Arial" w:cs="Arial"/>
      <w:color w:val="FFFFFF"/>
      <w:sz w:val="20"/>
      <w:szCs w:val="20"/>
      <w:lang w:eastAsia="ru-RU"/>
    </w:rPr>
  </w:style>
  <w:style w:type="paragraph" w:customStyle="1" w:styleId="ConsPlusNormal">
    <w:name w:val="ConsPlusNormal"/>
    <w:rsid w:val="00475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5BA"/>
    <w:pPr>
      <w:ind w:left="720"/>
      <w:contextualSpacing/>
    </w:pPr>
    <w:rPr>
      <w:rFonts w:ascii="Calibri" w:eastAsia="Times New Roman" w:hAnsi="Calibri" w:cs="Times New Roman"/>
      <w:lang w:eastAsia="ru-RU"/>
    </w:rPr>
  </w:style>
  <w:style w:type="paragraph" w:styleId="a4">
    <w:name w:val="No Spacing"/>
    <w:uiPriority w:val="1"/>
    <w:qFormat/>
    <w:rsid w:val="004C15BA"/>
    <w:pPr>
      <w:spacing w:after="0" w:line="240" w:lineRule="auto"/>
    </w:pPr>
    <w:rPr>
      <w:lang w:val="en-US" w:bidi="en-US"/>
    </w:rPr>
  </w:style>
  <w:style w:type="paragraph" w:styleId="a5">
    <w:name w:val="Body Text"/>
    <w:basedOn w:val="a"/>
    <w:link w:val="a6"/>
    <w:rsid w:val="004C15BA"/>
    <w:pPr>
      <w:spacing w:before="120"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C15BA"/>
    <w:rPr>
      <w:rFonts w:ascii="Times New Roman" w:eastAsia="Times New Roman" w:hAnsi="Times New Roman" w:cs="Times New Roman"/>
      <w:sz w:val="28"/>
      <w:szCs w:val="24"/>
      <w:lang w:eastAsia="ru-RU"/>
    </w:rPr>
  </w:style>
  <w:style w:type="table" w:styleId="a7">
    <w:name w:val="Table Grid"/>
    <w:basedOn w:val="a1"/>
    <w:uiPriority w:val="59"/>
    <w:rsid w:val="00791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07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6755</Words>
  <Characters>38509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2020-03-13T01:33:00Z</cp:lastPrinted>
  <dcterms:created xsi:type="dcterms:W3CDTF">2019-02-11T02:04:00Z</dcterms:created>
  <dcterms:modified xsi:type="dcterms:W3CDTF">2020-03-13T01:35:00Z</dcterms:modified>
</cp:coreProperties>
</file>